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C4164" w:rsidRDefault="008A54E8">
      <w:pPr>
        <w:rPr>
          <w:b/>
        </w:rPr>
      </w:pPr>
      <w:r>
        <w:rPr>
          <w:b/>
        </w:rPr>
        <w:t>The British Association of Sport Rehabilitators and Trainers committee meeting</w:t>
      </w:r>
    </w:p>
    <w:p w14:paraId="00000002" w14:textId="77777777" w:rsidR="009C4164" w:rsidRDefault="008A54E8">
      <w:pPr>
        <w:rPr>
          <w:b/>
        </w:rPr>
      </w:pPr>
      <w:r>
        <w:rPr>
          <w:b/>
        </w:rPr>
        <w:t>Agenda:</w:t>
      </w:r>
    </w:p>
    <w:p w14:paraId="00000003" w14:textId="77777777" w:rsidR="009C4164" w:rsidRDefault="008A54E8">
      <w:pPr>
        <w:numPr>
          <w:ilvl w:val="0"/>
          <w:numId w:val="2"/>
        </w:numPr>
        <w:pBdr>
          <w:top w:val="nil"/>
          <w:left w:val="nil"/>
          <w:bottom w:val="nil"/>
          <w:right w:val="nil"/>
          <w:between w:val="nil"/>
        </w:pBdr>
        <w:tabs>
          <w:tab w:val="left" w:pos="284"/>
        </w:tabs>
        <w:spacing w:after="0"/>
        <w:ind w:left="0" w:firstLine="0"/>
      </w:pPr>
      <w:r>
        <w:rPr>
          <w:color w:val="000000"/>
        </w:rPr>
        <w:t>Apologies (Colin Johnson, CJ; Richard Collins, RC)</w:t>
      </w:r>
    </w:p>
    <w:p w14:paraId="00000004" w14:textId="77777777" w:rsidR="009C4164" w:rsidRDefault="008A54E8">
      <w:pPr>
        <w:numPr>
          <w:ilvl w:val="0"/>
          <w:numId w:val="2"/>
        </w:numPr>
        <w:pBdr>
          <w:top w:val="nil"/>
          <w:left w:val="nil"/>
          <w:bottom w:val="nil"/>
          <w:right w:val="nil"/>
          <w:between w:val="nil"/>
        </w:pBdr>
        <w:tabs>
          <w:tab w:val="left" w:pos="284"/>
        </w:tabs>
        <w:spacing w:after="0"/>
        <w:ind w:left="0" w:firstLine="0"/>
      </w:pPr>
      <w:r>
        <w:rPr>
          <w:color w:val="000000"/>
        </w:rPr>
        <w:t xml:space="preserve">In attendance (Jonty Ashton, JA; Chris Wilcox, CW, Stephen Aspinall, SJA, Ollie Coburn, OC, Ryan Gordon, RG; Allan Munro, AM; Richard Moss, RM) </w:t>
      </w:r>
    </w:p>
    <w:p w14:paraId="00000005" w14:textId="77777777" w:rsidR="009C4164" w:rsidRDefault="008A54E8">
      <w:pPr>
        <w:numPr>
          <w:ilvl w:val="0"/>
          <w:numId w:val="2"/>
        </w:numPr>
        <w:pBdr>
          <w:top w:val="nil"/>
          <w:left w:val="nil"/>
          <w:bottom w:val="nil"/>
          <w:right w:val="nil"/>
          <w:between w:val="nil"/>
        </w:pBdr>
        <w:tabs>
          <w:tab w:val="left" w:pos="284"/>
        </w:tabs>
        <w:spacing w:after="0"/>
        <w:ind w:left="0" w:firstLine="0"/>
      </w:pPr>
      <w:r>
        <w:rPr>
          <w:color w:val="000000"/>
        </w:rPr>
        <w:t>Conflicts of Interest (None)</w:t>
      </w:r>
    </w:p>
    <w:p w14:paraId="00000006" w14:textId="77777777" w:rsidR="009C4164" w:rsidRDefault="008A54E8">
      <w:pPr>
        <w:numPr>
          <w:ilvl w:val="0"/>
          <w:numId w:val="2"/>
        </w:numPr>
        <w:pBdr>
          <w:top w:val="nil"/>
          <w:left w:val="nil"/>
          <w:bottom w:val="nil"/>
          <w:right w:val="nil"/>
          <w:between w:val="nil"/>
        </w:pBdr>
        <w:tabs>
          <w:tab w:val="left" w:pos="284"/>
        </w:tabs>
        <w:spacing w:after="0"/>
        <w:ind w:left="0" w:firstLine="0"/>
      </w:pPr>
      <w:r>
        <w:rPr>
          <w:color w:val="000000"/>
        </w:rPr>
        <w:t>Brief reports of activities from the committee/matters arising</w:t>
      </w:r>
    </w:p>
    <w:p w14:paraId="00000007" w14:textId="77777777" w:rsidR="009C4164" w:rsidRDefault="008A54E8">
      <w:pPr>
        <w:numPr>
          <w:ilvl w:val="0"/>
          <w:numId w:val="2"/>
        </w:numPr>
        <w:pBdr>
          <w:top w:val="nil"/>
          <w:left w:val="nil"/>
          <w:bottom w:val="nil"/>
          <w:right w:val="nil"/>
          <w:between w:val="nil"/>
        </w:pBdr>
        <w:tabs>
          <w:tab w:val="left" w:pos="284"/>
        </w:tabs>
        <w:spacing w:after="0"/>
        <w:ind w:left="0" w:firstLine="0"/>
      </w:pPr>
      <w:r>
        <w:rPr>
          <w:color w:val="000000"/>
        </w:rPr>
        <w:t>Accept minutes of p</w:t>
      </w:r>
      <w:r>
        <w:rPr>
          <w:color w:val="000000"/>
        </w:rPr>
        <w:t>revious meeting – approved.</w:t>
      </w:r>
    </w:p>
    <w:p w14:paraId="00000008" w14:textId="77777777" w:rsidR="009C4164" w:rsidRDefault="008A54E8">
      <w:pPr>
        <w:numPr>
          <w:ilvl w:val="0"/>
          <w:numId w:val="2"/>
        </w:numPr>
        <w:pBdr>
          <w:top w:val="nil"/>
          <w:left w:val="nil"/>
          <w:bottom w:val="nil"/>
          <w:right w:val="nil"/>
          <w:between w:val="nil"/>
        </w:pBdr>
        <w:tabs>
          <w:tab w:val="left" w:pos="284"/>
        </w:tabs>
        <w:spacing w:after="0"/>
        <w:ind w:left="0" w:firstLine="0"/>
      </w:pPr>
      <w:r>
        <w:rPr>
          <w:color w:val="000000"/>
        </w:rPr>
        <w:t>Learning points from FtP (OC)</w:t>
      </w:r>
    </w:p>
    <w:p w14:paraId="00000009" w14:textId="77777777" w:rsidR="009C4164" w:rsidRDefault="009C4164">
      <w:pPr>
        <w:pBdr>
          <w:top w:val="nil"/>
          <w:left w:val="nil"/>
          <w:bottom w:val="nil"/>
          <w:right w:val="nil"/>
          <w:between w:val="nil"/>
        </w:pBdr>
        <w:tabs>
          <w:tab w:val="left" w:pos="284"/>
        </w:tabs>
        <w:spacing w:after="0"/>
        <w:ind w:hanging="720"/>
        <w:rPr>
          <w:color w:val="000000"/>
        </w:rPr>
      </w:pPr>
    </w:p>
    <w:p w14:paraId="0000000A" w14:textId="77777777" w:rsidR="009C4164" w:rsidRDefault="008A54E8">
      <w:pPr>
        <w:pBdr>
          <w:top w:val="nil"/>
          <w:left w:val="nil"/>
          <w:bottom w:val="nil"/>
          <w:right w:val="nil"/>
          <w:between w:val="nil"/>
        </w:pBdr>
        <w:tabs>
          <w:tab w:val="left" w:pos="284"/>
        </w:tabs>
        <w:spacing w:after="0"/>
        <w:ind w:hanging="720"/>
        <w:rPr>
          <w:color w:val="000000"/>
        </w:rPr>
      </w:pPr>
      <w:r>
        <w:rPr>
          <w:color w:val="000000"/>
        </w:rPr>
        <w:t xml:space="preserve">- One case with two components, notified by insurers, more information to come from insurers. Account from registrant received. Second part is misuse of title, now resolved via letter. </w:t>
      </w:r>
    </w:p>
    <w:p w14:paraId="0000000B" w14:textId="77777777" w:rsidR="009C4164" w:rsidRDefault="008A54E8">
      <w:pPr>
        <w:pBdr>
          <w:top w:val="nil"/>
          <w:left w:val="nil"/>
          <w:bottom w:val="nil"/>
          <w:right w:val="nil"/>
          <w:between w:val="nil"/>
        </w:pBdr>
        <w:tabs>
          <w:tab w:val="left" w:pos="284"/>
        </w:tabs>
        <w:ind w:hanging="720"/>
        <w:rPr>
          <w:color w:val="000000"/>
        </w:rPr>
      </w:pPr>
      <w:r>
        <w:rPr>
          <w:color w:val="000000"/>
        </w:rPr>
        <w:t>Learning point: use of titles to be communicated around renewal time, particularly in light of large body of student members- ‘Student Sport Rehabilitator’</w:t>
      </w:r>
    </w:p>
    <w:p w14:paraId="0000000C" w14:textId="77777777" w:rsidR="009C4164" w:rsidRDefault="008A54E8">
      <w:pPr>
        <w:tabs>
          <w:tab w:val="left" w:pos="284"/>
        </w:tabs>
        <w:rPr>
          <w:b/>
        </w:rPr>
      </w:pPr>
      <w:r>
        <w:rPr>
          <w:b/>
        </w:rPr>
        <w:t xml:space="preserve">Attachments: </w:t>
      </w:r>
    </w:p>
    <w:p w14:paraId="0000000D" w14:textId="77777777" w:rsidR="009C4164" w:rsidRDefault="008A54E8">
      <w:pPr>
        <w:numPr>
          <w:ilvl w:val="0"/>
          <w:numId w:val="1"/>
        </w:numPr>
        <w:shd w:val="clear" w:color="auto" w:fill="FFFFFF"/>
        <w:spacing w:before="280" w:after="280" w:line="240" w:lineRule="auto"/>
      </w:pPr>
      <w:r>
        <w:t>CEO update</w:t>
      </w:r>
    </w:p>
    <w:p w14:paraId="0000000E" w14:textId="77777777" w:rsidR="009C4164" w:rsidRDefault="008A54E8">
      <w:pPr>
        <w:shd w:val="clear" w:color="auto" w:fill="FFFFFF"/>
        <w:spacing w:before="280" w:after="280" w:line="240" w:lineRule="auto"/>
        <w:ind w:left="720"/>
      </w:pPr>
      <w:r>
        <w:t>See AGM report (28/11/2019)</w:t>
      </w:r>
    </w:p>
    <w:p w14:paraId="0000000F" w14:textId="77777777" w:rsidR="009C4164" w:rsidRDefault="008A54E8">
      <w:pPr>
        <w:numPr>
          <w:ilvl w:val="0"/>
          <w:numId w:val="1"/>
        </w:numPr>
        <w:shd w:val="clear" w:color="auto" w:fill="FFFFFF"/>
        <w:spacing w:before="280" w:after="280" w:line="240" w:lineRule="auto"/>
      </w:pPr>
      <w:r>
        <w:t>Insurance update including proactive registrant</w:t>
      </w:r>
      <w:r>
        <w:t xml:space="preserve"> projects and explicit exclusions. (SJA OC)</w:t>
      </w:r>
    </w:p>
    <w:p w14:paraId="00000010" w14:textId="77777777" w:rsidR="009C4164" w:rsidRDefault="008A54E8">
      <w:pPr>
        <w:shd w:val="clear" w:color="auto" w:fill="FFFFFF"/>
        <w:spacing w:before="280" w:after="280" w:line="240" w:lineRule="auto"/>
        <w:ind w:left="720"/>
      </w:pPr>
      <w:r>
        <w:t>BASRaT to communicate areas of good practice around explicit exclusions. BASRaT currently have very low claims for insurance suggesting a history of safe practice over a number of years.</w:t>
      </w:r>
    </w:p>
    <w:p w14:paraId="00000011" w14:textId="77777777" w:rsidR="009C4164" w:rsidRDefault="008A54E8">
      <w:pPr>
        <w:numPr>
          <w:ilvl w:val="0"/>
          <w:numId w:val="1"/>
        </w:numPr>
        <w:shd w:val="clear" w:color="auto" w:fill="FFFFFF"/>
        <w:spacing w:before="280" w:after="280" w:line="240" w:lineRule="auto"/>
      </w:pPr>
      <w:r>
        <w:t>FSEM / REPS Collaboration</w:t>
      </w:r>
      <w:r>
        <w:t>. (SJA)</w:t>
      </w:r>
    </w:p>
    <w:p w14:paraId="00000012" w14:textId="77777777" w:rsidR="009C4164" w:rsidRDefault="008A54E8">
      <w:pPr>
        <w:shd w:val="clear" w:color="auto" w:fill="FFFFFF"/>
        <w:spacing w:before="280" w:after="280" w:line="240" w:lineRule="auto"/>
        <w:ind w:left="720"/>
      </w:pPr>
      <w:r>
        <w:t>REPS collaboration moving ahead in conjunction with FSEM at level 5, with BASRaT at level 3 - 4. See AGM reports for further detail.</w:t>
      </w:r>
    </w:p>
    <w:p w14:paraId="00000013" w14:textId="77777777" w:rsidR="009C4164" w:rsidRDefault="008A54E8">
      <w:pPr>
        <w:numPr>
          <w:ilvl w:val="0"/>
          <w:numId w:val="1"/>
        </w:numPr>
        <w:shd w:val="clear" w:color="auto" w:fill="FFFFFF"/>
        <w:spacing w:before="280" w:after="280" w:line="240" w:lineRule="auto"/>
      </w:pPr>
      <w:r>
        <w:t>MRA overview including exams. (SJA RM)</w:t>
      </w:r>
    </w:p>
    <w:p w14:paraId="00000014" w14:textId="77777777" w:rsidR="009C4164" w:rsidRDefault="008A54E8">
      <w:pPr>
        <w:shd w:val="clear" w:color="auto" w:fill="FFFFFF"/>
        <w:spacing w:before="280" w:after="280" w:line="240" w:lineRule="auto"/>
        <w:ind w:left="720"/>
      </w:pPr>
      <w:r>
        <w:t>Proceeding as planned, exam writing team performing as expected.</w:t>
      </w:r>
    </w:p>
    <w:p w14:paraId="00000015" w14:textId="77777777" w:rsidR="009C4164" w:rsidRDefault="008A54E8">
      <w:pPr>
        <w:numPr>
          <w:ilvl w:val="0"/>
          <w:numId w:val="1"/>
        </w:numPr>
        <w:shd w:val="clear" w:color="auto" w:fill="FFFFFF"/>
        <w:spacing w:before="280" w:after="280" w:line="240" w:lineRule="auto"/>
      </w:pPr>
      <w:r>
        <w:t>Member amba</w:t>
      </w:r>
      <w:r>
        <w:t>ssadors and social media champions. (SJA)</w:t>
      </w:r>
    </w:p>
    <w:p w14:paraId="00000016" w14:textId="77777777" w:rsidR="009C4164" w:rsidRDefault="008A54E8">
      <w:pPr>
        <w:shd w:val="clear" w:color="auto" w:fill="FFFFFF"/>
        <w:spacing w:before="280" w:after="280" w:line="240" w:lineRule="auto"/>
        <w:ind w:left="720"/>
      </w:pPr>
      <w:r>
        <w:t>Now recruiting for social media champions, rate of pay agreed.</w:t>
      </w:r>
    </w:p>
    <w:p w14:paraId="00000017" w14:textId="77777777" w:rsidR="009C4164" w:rsidRDefault="008A54E8">
      <w:pPr>
        <w:numPr>
          <w:ilvl w:val="0"/>
          <w:numId w:val="1"/>
        </w:numPr>
        <w:shd w:val="clear" w:color="auto" w:fill="FFFFFF"/>
        <w:spacing w:before="280" w:after="280" w:line="240" w:lineRule="auto"/>
      </w:pPr>
      <w:r>
        <w:t>New website - review and development for 2020. (SJA)</w:t>
      </w:r>
    </w:p>
    <w:p w14:paraId="00000018" w14:textId="77777777" w:rsidR="009C4164" w:rsidRDefault="008A54E8">
      <w:pPr>
        <w:shd w:val="clear" w:color="auto" w:fill="FFFFFF"/>
        <w:spacing w:before="280" w:after="280" w:line="240" w:lineRule="auto"/>
        <w:ind w:left="720"/>
      </w:pPr>
      <w:r>
        <w:t>Committee encouraged to use, review and feedback about new website. Also, member toolkit (action p</w:t>
      </w:r>
      <w:r>
        <w:t>oint- ALL) &amp; CPD to be updated (AM action). Emails to go to SJA.</w:t>
      </w:r>
    </w:p>
    <w:p w14:paraId="00000019" w14:textId="77777777" w:rsidR="009C4164" w:rsidRDefault="008A54E8">
      <w:pPr>
        <w:numPr>
          <w:ilvl w:val="0"/>
          <w:numId w:val="1"/>
        </w:numPr>
        <w:shd w:val="clear" w:color="auto" w:fill="FFFFFF"/>
        <w:spacing w:before="280" w:after="280" w:line="240" w:lineRule="auto"/>
      </w:pPr>
      <w:r>
        <w:t>Registration title decision (OC – all to decide)</w:t>
      </w:r>
    </w:p>
    <w:p w14:paraId="0000001A" w14:textId="77777777" w:rsidR="009C4164" w:rsidRDefault="008A54E8">
      <w:pPr>
        <w:shd w:val="clear" w:color="auto" w:fill="FFFFFF"/>
        <w:spacing w:before="280" w:after="280" w:line="240" w:lineRule="auto"/>
        <w:ind w:left="720"/>
      </w:pPr>
      <w:r>
        <w:lastRenderedPageBreak/>
        <w:t>ASA have advised that organisation name should appear in suffix, OC proposes BASRaT-Reg. this fits with international practice around this are</w:t>
      </w:r>
      <w:r>
        <w:t>a. Committee agreed to BASRaT-reg.</w:t>
      </w:r>
    </w:p>
    <w:p w14:paraId="0000001B" w14:textId="77777777" w:rsidR="009C4164" w:rsidRDefault="008A54E8">
      <w:pPr>
        <w:numPr>
          <w:ilvl w:val="0"/>
          <w:numId w:val="1"/>
        </w:numPr>
        <w:shd w:val="clear" w:color="auto" w:fill="FFFFFF"/>
        <w:spacing w:before="280" w:after="280" w:line="240" w:lineRule="auto"/>
      </w:pPr>
      <w:r>
        <w:t>Accreditation updates. (RM)</w:t>
      </w:r>
    </w:p>
    <w:p w14:paraId="0000001C" w14:textId="77777777" w:rsidR="009C4164" w:rsidRDefault="008A54E8">
      <w:pPr>
        <w:pBdr>
          <w:top w:val="nil"/>
          <w:left w:val="nil"/>
          <w:bottom w:val="nil"/>
          <w:right w:val="nil"/>
          <w:between w:val="nil"/>
        </w:pBdr>
        <w:ind w:left="720" w:hanging="720"/>
        <w:rPr>
          <w:color w:val="000000"/>
        </w:rPr>
      </w:pPr>
      <w:r>
        <w:rPr>
          <w:color w:val="000000"/>
        </w:rPr>
        <w:t>Three institutions have been in touch with RM seeking further information about running accredited courses. Due for reaccreditation, Nottingham &amp; Hull.</w:t>
      </w:r>
    </w:p>
    <w:p w14:paraId="0000001D" w14:textId="77777777" w:rsidR="009C4164" w:rsidRDefault="008A54E8">
      <w:pPr>
        <w:numPr>
          <w:ilvl w:val="0"/>
          <w:numId w:val="1"/>
        </w:numPr>
        <w:shd w:val="clear" w:color="auto" w:fill="FFFFFF"/>
        <w:spacing w:before="280" w:after="280" w:line="240" w:lineRule="auto"/>
      </w:pPr>
      <w:r>
        <w:t>National exercise prescription work: Macmillan and GM moving (SJA)</w:t>
      </w:r>
    </w:p>
    <w:p w14:paraId="0000001E" w14:textId="77777777" w:rsidR="009C4164" w:rsidRDefault="008A54E8">
      <w:pPr>
        <w:shd w:val="clear" w:color="auto" w:fill="FFFFFF"/>
        <w:spacing w:before="280" w:after="280" w:line="240" w:lineRule="auto"/>
        <w:ind w:left="720"/>
      </w:pPr>
      <w:r>
        <w:t>SJA working with Macmillan and GM moving to lead to more recognition, registrants were able to help SJA with gathering data to pursue this meeting.</w:t>
      </w:r>
    </w:p>
    <w:p w14:paraId="0000001F" w14:textId="77777777" w:rsidR="009C4164" w:rsidRDefault="008A54E8">
      <w:pPr>
        <w:numPr>
          <w:ilvl w:val="0"/>
          <w:numId w:val="1"/>
        </w:numPr>
        <w:shd w:val="clear" w:color="auto" w:fill="FFFFFF"/>
        <w:spacing w:before="280" w:after="280" w:line="240" w:lineRule="auto"/>
      </w:pPr>
      <w:r>
        <w:t>Affiliate member review (RG)</w:t>
      </w:r>
    </w:p>
    <w:p w14:paraId="00000020" w14:textId="77777777" w:rsidR="009C4164" w:rsidRDefault="008A54E8">
      <w:pPr>
        <w:shd w:val="clear" w:color="auto" w:fill="FFFFFF"/>
        <w:spacing w:before="280" w:after="280" w:line="240" w:lineRule="auto"/>
        <w:ind w:left="720"/>
      </w:pPr>
      <w:r>
        <w:t>Committee ag</w:t>
      </w:r>
      <w:r>
        <w:t>reed to abolish affiliate membership category, in age of registrants serves no function and potentially leads to confusion. During renewal RG and OC to review associate membership use and function and report back in Feb.</w:t>
      </w:r>
    </w:p>
    <w:p w14:paraId="00000021" w14:textId="77777777" w:rsidR="009C4164" w:rsidRPr="008A54E8" w:rsidRDefault="008A54E8">
      <w:pPr>
        <w:numPr>
          <w:ilvl w:val="0"/>
          <w:numId w:val="1"/>
        </w:numPr>
        <w:shd w:val="clear" w:color="auto" w:fill="FFFFFF"/>
        <w:spacing w:before="280" w:after="0" w:line="240" w:lineRule="auto"/>
      </w:pPr>
      <w:r w:rsidRPr="008A54E8">
        <w:t>Database (OC)</w:t>
      </w:r>
    </w:p>
    <w:p w14:paraId="00000022" w14:textId="77777777" w:rsidR="009C4164" w:rsidRPr="008A54E8" w:rsidRDefault="008A54E8">
      <w:pPr>
        <w:shd w:val="clear" w:color="auto" w:fill="FFFFFF"/>
        <w:spacing w:before="280" w:after="0" w:line="240" w:lineRule="auto"/>
      </w:pPr>
      <w:r w:rsidRPr="008A54E8">
        <w:t xml:space="preserve">Work on the database </w:t>
      </w:r>
      <w:r w:rsidRPr="008A54E8">
        <w:t>is ongoing. Currently work is behind schedule but remedial actions have been taken and contingency planning is in place in the event that work has not been finalised before the renewal period. The biggest update will be the integration of a fully online di</w:t>
      </w:r>
      <w:r w:rsidRPr="008A54E8">
        <w:t xml:space="preserve">rect debit system. </w:t>
      </w:r>
    </w:p>
    <w:p w14:paraId="00000023" w14:textId="77777777" w:rsidR="009C4164" w:rsidRPr="008A54E8" w:rsidRDefault="009C4164">
      <w:pPr>
        <w:shd w:val="clear" w:color="auto" w:fill="FFFFFF"/>
        <w:spacing w:before="280" w:after="0" w:line="240" w:lineRule="auto"/>
      </w:pPr>
    </w:p>
    <w:p w14:paraId="00000024" w14:textId="77777777" w:rsidR="009C4164" w:rsidRPr="008A54E8" w:rsidRDefault="008A54E8">
      <w:pPr>
        <w:numPr>
          <w:ilvl w:val="0"/>
          <w:numId w:val="1"/>
        </w:numPr>
        <w:shd w:val="clear" w:color="auto" w:fill="FFFFFF"/>
        <w:spacing w:after="0" w:line="240" w:lineRule="auto"/>
      </w:pPr>
      <w:r w:rsidRPr="008A54E8">
        <w:t>Renewal prep for membership (OC)</w:t>
      </w:r>
    </w:p>
    <w:p w14:paraId="00000025" w14:textId="77777777" w:rsidR="009C4164" w:rsidRPr="008A54E8" w:rsidRDefault="009C4164">
      <w:pPr>
        <w:shd w:val="clear" w:color="auto" w:fill="FFFFFF"/>
        <w:spacing w:after="0" w:line="240" w:lineRule="auto"/>
      </w:pPr>
    </w:p>
    <w:p w14:paraId="00000026" w14:textId="77777777" w:rsidR="009C4164" w:rsidRPr="008A54E8" w:rsidRDefault="008A54E8">
      <w:pPr>
        <w:shd w:val="clear" w:color="auto" w:fill="FFFFFF"/>
        <w:spacing w:after="0" w:line="240" w:lineRule="auto"/>
      </w:pPr>
      <w:r w:rsidRPr="008A54E8">
        <w:t xml:space="preserve">Letters will be finalised within the next week and will be distributed by post and email to all members. Planning in the office is underway and extra staff are currently being trained so they are ready to assist during the renewal period. </w:t>
      </w:r>
    </w:p>
    <w:p w14:paraId="00000027" w14:textId="77777777" w:rsidR="009C4164" w:rsidRPr="008A54E8" w:rsidRDefault="009C4164">
      <w:pPr>
        <w:shd w:val="clear" w:color="auto" w:fill="FFFFFF"/>
        <w:spacing w:after="0" w:line="240" w:lineRule="auto"/>
      </w:pPr>
    </w:p>
    <w:p w14:paraId="00000028" w14:textId="77777777" w:rsidR="009C4164" w:rsidRPr="008A54E8" w:rsidRDefault="008A54E8">
      <w:pPr>
        <w:numPr>
          <w:ilvl w:val="0"/>
          <w:numId w:val="1"/>
        </w:numPr>
        <w:shd w:val="clear" w:color="auto" w:fill="FFFFFF"/>
        <w:spacing w:after="0" w:line="240" w:lineRule="auto"/>
      </w:pPr>
      <w:r w:rsidRPr="008A54E8">
        <w:t>PSA renewal (OC</w:t>
      </w:r>
      <w:r w:rsidRPr="008A54E8">
        <w:t>)</w:t>
      </w:r>
    </w:p>
    <w:p w14:paraId="00000029" w14:textId="77777777" w:rsidR="009C4164" w:rsidRPr="008A54E8" w:rsidRDefault="009C4164">
      <w:pPr>
        <w:shd w:val="clear" w:color="auto" w:fill="FFFFFF"/>
        <w:spacing w:after="0" w:line="240" w:lineRule="auto"/>
      </w:pPr>
    </w:p>
    <w:p w14:paraId="0000002A" w14:textId="77777777" w:rsidR="009C4164" w:rsidRPr="008A54E8" w:rsidRDefault="008A54E8">
      <w:pPr>
        <w:shd w:val="clear" w:color="auto" w:fill="FFFFFF"/>
        <w:spacing w:after="0" w:line="240" w:lineRule="auto"/>
      </w:pPr>
      <w:r w:rsidRPr="008A54E8">
        <w:t xml:space="preserve">A significant number of BASRaT policies updated during the renewal process, very positive. There is also the addition of two new policies for safeguarding and whistleblowing, both of which will be finalised and published in January. </w:t>
      </w:r>
    </w:p>
    <w:p w14:paraId="0000002B" w14:textId="77777777" w:rsidR="009C4164" w:rsidRPr="008A54E8" w:rsidRDefault="009C4164">
      <w:pPr>
        <w:shd w:val="clear" w:color="auto" w:fill="FFFFFF"/>
        <w:spacing w:after="0" w:line="240" w:lineRule="auto"/>
      </w:pPr>
    </w:p>
    <w:p w14:paraId="0000002C" w14:textId="77777777" w:rsidR="009C4164" w:rsidRPr="008A54E8" w:rsidRDefault="008A54E8">
      <w:pPr>
        <w:numPr>
          <w:ilvl w:val="0"/>
          <w:numId w:val="1"/>
        </w:numPr>
        <w:shd w:val="clear" w:color="auto" w:fill="FFFFFF"/>
        <w:spacing w:after="0" w:line="240" w:lineRule="auto"/>
      </w:pPr>
      <w:r w:rsidRPr="008A54E8">
        <w:t>Accredited registers collaborative and PSA conference update (OC)</w:t>
      </w:r>
    </w:p>
    <w:p w14:paraId="0000002D" w14:textId="77777777" w:rsidR="009C4164" w:rsidRPr="008A54E8" w:rsidRDefault="009C4164">
      <w:pPr>
        <w:shd w:val="clear" w:color="auto" w:fill="FFFFFF"/>
        <w:spacing w:after="0" w:line="240" w:lineRule="auto"/>
      </w:pPr>
    </w:p>
    <w:p w14:paraId="0000002E" w14:textId="77777777" w:rsidR="009C4164" w:rsidRPr="008A54E8" w:rsidRDefault="008A54E8">
      <w:pPr>
        <w:shd w:val="clear" w:color="auto" w:fill="FFFFFF"/>
        <w:spacing w:after="0" w:line="240" w:lineRule="auto"/>
      </w:pPr>
      <w:r w:rsidRPr="008A54E8">
        <w:t>OC now the secretary of the ARC. PSA Conference focused on Duty of Candour and brought to light areas of improvement for BASRaT. Work is underway with Graybrook to ensure that we give the m</w:t>
      </w:r>
      <w:r w:rsidRPr="008A54E8">
        <w:t xml:space="preserve">ost helpful and accurate information to registrants. OC will also produce a Duty of Candour learning module that can be used by institutions. </w:t>
      </w:r>
    </w:p>
    <w:p w14:paraId="0000002F" w14:textId="77777777" w:rsidR="009C4164" w:rsidRPr="008A54E8" w:rsidRDefault="008A54E8">
      <w:pPr>
        <w:shd w:val="clear" w:color="auto" w:fill="FFFFFF"/>
        <w:spacing w:after="0" w:line="240" w:lineRule="auto"/>
      </w:pPr>
      <w:r w:rsidRPr="008A54E8">
        <w:t xml:space="preserve"> </w:t>
      </w:r>
    </w:p>
    <w:p w14:paraId="00000030" w14:textId="77777777" w:rsidR="009C4164" w:rsidRPr="008A54E8" w:rsidRDefault="008A54E8">
      <w:pPr>
        <w:numPr>
          <w:ilvl w:val="0"/>
          <w:numId w:val="1"/>
        </w:numPr>
        <w:shd w:val="clear" w:color="auto" w:fill="FFFFFF"/>
        <w:spacing w:after="0" w:line="240" w:lineRule="auto"/>
      </w:pPr>
      <w:r w:rsidRPr="008A54E8">
        <w:t>Discussions with PHE (OC)</w:t>
      </w:r>
    </w:p>
    <w:p w14:paraId="00000031" w14:textId="77777777" w:rsidR="009C4164" w:rsidRPr="008A54E8" w:rsidRDefault="009C4164">
      <w:pPr>
        <w:shd w:val="clear" w:color="auto" w:fill="FFFFFF"/>
        <w:spacing w:after="0" w:line="240" w:lineRule="auto"/>
      </w:pPr>
    </w:p>
    <w:p w14:paraId="00000032" w14:textId="77777777" w:rsidR="009C4164" w:rsidRPr="008A54E8" w:rsidRDefault="008A54E8">
      <w:pPr>
        <w:shd w:val="clear" w:color="auto" w:fill="FFFFFF"/>
        <w:spacing w:after="0" w:line="240" w:lineRule="auto"/>
      </w:pPr>
      <w:r w:rsidRPr="008A54E8">
        <w:t>Focus on the educational framework. PHE keen to know how much in the curriculum focu</w:t>
      </w:r>
      <w:r w:rsidRPr="008A54E8">
        <w:t>ses on co-morbidities, elderly rehab and exercise for health. We need to ensure that this content is highlighted and prominent within the framework and role delineation. PHE have offered their input in any future updates to the framework, should we want/ne</w:t>
      </w:r>
      <w:r w:rsidRPr="008A54E8">
        <w:t xml:space="preserve">ed that. </w:t>
      </w:r>
    </w:p>
    <w:p w14:paraId="00000033" w14:textId="77777777" w:rsidR="009C4164" w:rsidRPr="008A54E8" w:rsidRDefault="008A54E8">
      <w:pPr>
        <w:numPr>
          <w:ilvl w:val="0"/>
          <w:numId w:val="1"/>
        </w:numPr>
        <w:shd w:val="clear" w:color="auto" w:fill="FFFFFF"/>
        <w:spacing w:after="0" w:line="240" w:lineRule="auto"/>
      </w:pPr>
      <w:r w:rsidRPr="008A54E8">
        <w:lastRenderedPageBreak/>
        <w:t>Swim England report launch (OC)</w:t>
      </w:r>
    </w:p>
    <w:p w14:paraId="00000034" w14:textId="77777777" w:rsidR="009C4164" w:rsidRPr="008A54E8" w:rsidRDefault="009C4164">
      <w:pPr>
        <w:shd w:val="clear" w:color="auto" w:fill="FFFFFF"/>
        <w:spacing w:after="0" w:line="240" w:lineRule="auto"/>
      </w:pPr>
    </w:p>
    <w:p w14:paraId="00000035" w14:textId="77777777" w:rsidR="009C4164" w:rsidRPr="008A54E8" w:rsidRDefault="008A54E8">
      <w:pPr>
        <w:shd w:val="clear" w:color="auto" w:fill="FFFFFF"/>
        <w:spacing w:after="0" w:line="240" w:lineRule="auto"/>
      </w:pPr>
      <w:r w:rsidRPr="008A54E8">
        <w:t>OC attended on behalf of BASRaT. As a follow up, OC is going to contact Swim England about GSR’s having access to the level 3 swimming courses that link in with GP referral. Currently there is only access for REPS</w:t>
      </w:r>
      <w:r w:rsidRPr="008A54E8">
        <w:t xml:space="preserve"> members and Physios. </w:t>
      </w:r>
    </w:p>
    <w:p w14:paraId="00000036" w14:textId="77777777" w:rsidR="009C4164" w:rsidRPr="008A54E8" w:rsidRDefault="009C4164">
      <w:pPr>
        <w:shd w:val="clear" w:color="auto" w:fill="FFFFFF"/>
        <w:spacing w:after="0" w:line="240" w:lineRule="auto"/>
      </w:pPr>
    </w:p>
    <w:p w14:paraId="00000037" w14:textId="77777777" w:rsidR="009C4164" w:rsidRPr="008A54E8" w:rsidRDefault="008A54E8">
      <w:pPr>
        <w:numPr>
          <w:ilvl w:val="0"/>
          <w:numId w:val="1"/>
        </w:numPr>
        <w:shd w:val="clear" w:color="auto" w:fill="FFFFFF"/>
        <w:spacing w:after="0" w:line="240" w:lineRule="auto"/>
      </w:pPr>
      <w:r w:rsidRPr="008A54E8">
        <w:t>Set meeting dates for next year (HW) Feb 19</w:t>
      </w:r>
      <w:r w:rsidRPr="008A54E8">
        <w:rPr>
          <w:vertAlign w:val="superscript"/>
        </w:rPr>
        <w:t>th</w:t>
      </w:r>
      <w:r w:rsidRPr="008A54E8">
        <w:t xml:space="preserve"> 2020, 17</w:t>
      </w:r>
      <w:r w:rsidRPr="008A54E8">
        <w:rPr>
          <w:vertAlign w:val="superscript"/>
        </w:rPr>
        <w:t>th</w:t>
      </w:r>
      <w:r w:rsidRPr="008A54E8">
        <w:t xml:space="preserve"> June 2020, 2</w:t>
      </w:r>
      <w:r w:rsidRPr="008A54E8">
        <w:rPr>
          <w:vertAlign w:val="superscript"/>
        </w:rPr>
        <w:t>nd</w:t>
      </w:r>
      <w:r w:rsidRPr="008A54E8">
        <w:t xml:space="preserve"> Sept 2020 (AGM TBC)</w:t>
      </w:r>
    </w:p>
    <w:p w14:paraId="00000038" w14:textId="0AB10FEA" w:rsidR="009C4164" w:rsidRDefault="008A54E8">
      <w:pPr>
        <w:numPr>
          <w:ilvl w:val="0"/>
          <w:numId w:val="1"/>
        </w:numPr>
        <w:pBdr>
          <w:top w:val="nil"/>
          <w:left w:val="nil"/>
          <w:bottom w:val="nil"/>
          <w:right w:val="nil"/>
          <w:between w:val="nil"/>
        </w:pBdr>
        <w:shd w:val="clear" w:color="auto" w:fill="FFFFFF"/>
        <w:spacing w:after="0" w:line="240" w:lineRule="auto"/>
        <w:rPr>
          <w:color w:val="000000"/>
        </w:rPr>
      </w:pPr>
      <w:r w:rsidRPr="008A54E8">
        <w:rPr>
          <w:color w:val="000000"/>
        </w:rPr>
        <w:t>AOB</w:t>
      </w:r>
    </w:p>
    <w:p w14:paraId="45BC3DB4" w14:textId="77777777" w:rsidR="008A54E8" w:rsidRPr="008A54E8" w:rsidRDefault="008A54E8" w:rsidP="008A54E8">
      <w:pPr>
        <w:pBdr>
          <w:top w:val="nil"/>
          <w:left w:val="nil"/>
          <w:bottom w:val="nil"/>
          <w:right w:val="nil"/>
          <w:between w:val="nil"/>
        </w:pBdr>
        <w:shd w:val="clear" w:color="auto" w:fill="FFFFFF"/>
        <w:spacing w:after="0" w:line="240" w:lineRule="auto"/>
        <w:rPr>
          <w:color w:val="000000"/>
        </w:rPr>
      </w:pPr>
    </w:p>
    <w:p w14:paraId="00000039" w14:textId="77777777" w:rsidR="009C4164" w:rsidRPr="008A54E8" w:rsidRDefault="008A54E8">
      <w:pPr>
        <w:pBdr>
          <w:top w:val="nil"/>
          <w:left w:val="nil"/>
          <w:bottom w:val="nil"/>
          <w:right w:val="nil"/>
          <w:between w:val="nil"/>
        </w:pBdr>
        <w:shd w:val="clear" w:color="auto" w:fill="FFFFFF"/>
        <w:spacing w:after="0" w:line="240" w:lineRule="auto"/>
        <w:ind w:left="720" w:hanging="720"/>
        <w:rPr>
          <w:color w:val="000000"/>
        </w:rPr>
      </w:pPr>
      <w:r w:rsidRPr="008A54E8">
        <w:rPr>
          <w:color w:val="000000"/>
        </w:rPr>
        <w:t>- AGM at therapy Expo</w:t>
      </w:r>
      <w:bookmarkStart w:id="0" w:name="_GoBack"/>
      <w:bookmarkEnd w:id="0"/>
    </w:p>
    <w:p w14:paraId="0000003A" w14:textId="77777777" w:rsidR="009C4164" w:rsidRPr="008A54E8" w:rsidRDefault="009C4164">
      <w:pPr>
        <w:pBdr>
          <w:top w:val="nil"/>
          <w:left w:val="nil"/>
          <w:bottom w:val="nil"/>
          <w:right w:val="nil"/>
          <w:between w:val="nil"/>
        </w:pBdr>
        <w:shd w:val="clear" w:color="auto" w:fill="FFFFFF"/>
        <w:spacing w:after="0" w:line="240" w:lineRule="auto"/>
        <w:ind w:left="720" w:hanging="720"/>
        <w:rPr>
          <w:color w:val="000000"/>
        </w:rPr>
      </w:pPr>
    </w:p>
    <w:p w14:paraId="0000003B" w14:textId="77777777" w:rsidR="009C4164" w:rsidRPr="008A54E8" w:rsidRDefault="008A54E8">
      <w:pPr>
        <w:ind w:left="720"/>
      </w:pPr>
      <w:r w:rsidRPr="008A54E8">
        <w:t xml:space="preserve">Committee keen to have AGM in 2020, potentially look towards bringing speakers and sponsoring a stand. </w:t>
      </w:r>
    </w:p>
    <w:p w14:paraId="0000003C" w14:textId="77777777" w:rsidR="009C4164" w:rsidRPr="008A54E8" w:rsidRDefault="008A54E8">
      <w:pPr>
        <w:ind w:left="720"/>
      </w:pPr>
      <w:r w:rsidRPr="008A54E8">
        <w:t>AM discussed advertising to registrants, committee has a mechanism for sending marketing messages to members which has a cost. Sharing of an offer/opportunity can be treated differently to pure advertising.</w:t>
      </w:r>
    </w:p>
    <w:p w14:paraId="0000003D" w14:textId="77777777" w:rsidR="009C4164" w:rsidRDefault="008A54E8">
      <w:pPr>
        <w:ind w:left="720"/>
      </w:pPr>
      <w:bookmarkStart w:id="1" w:name="_heading=h.gjdgxs" w:colFirst="0" w:colLast="0"/>
      <w:bookmarkEnd w:id="1"/>
      <w:r w:rsidRPr="008A54E8">
        <w:t>England Netball now added BASRaT registrants to c</w:t>
      </w:r>
      <w:r w:rsidRPr="008A54E8">
        <w:t>ourtside</w:t>
      </w:r>
      <w:r>
        <w:t xml:space="preserve"> </w:t>
      </w:r>
    </w:p>
    <w:p w14:paraId="0000003E" w14:textId="77777777" w:rsidR="009C4164" w:rsidRDefault="009C4164"/>
    <w:p w14:paraId="0000003F" w14:textId="77777777" w:rsidR="009C4164" w:rsidRDefault="009C4164"/>
    <w:sectPr w:rsidR="009C4164">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37A2" w14:textId="77777777" w:rsidR="00000000" w:rsidRDefault="008A54E8">
      <w:pPr>
        <w:spacing w:after="0" w:line="240" w:lineRule="auto"/>
      </w:pPr>
      <w:r>
        <w:separator/>
      </w:r>
    </w:p>
  </w:endnote>
  <w:endnote w:type="continuationSeparator" w:id="0">
    <w:p w14:paraId="01B2CD53" w14:textId="77777777" w:rsidR="00000000" w:rsidRDefault="008A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9E3DA5A" w:rsidR="009C4164" w:rsidRDefault="008A54E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42" w14:textId="77777777" w:rsidR="009C4164" w:rsidRDefault="009C416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BA5A" w14:textId="77777777" w:rsidR="00000000" w:rsidRDefault="008A54E8">
      <w:pPr>
        <w:spacing w:after="0" w:line="240" w:lineRule="auto"/>
      </w:pPr>
      <w:r>
        <w:separator/>
      </w:r>
    </w:p>
  </w:footnote>
  <w:footnote w:type="continuationSeparator" w:id="0">
    <w:p w14:paraId="1E91E9BE" w14:textId="77777777" w:rsidR="00000000" w:rsidRDefault="008A5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9C4164" w:rsidRDefault="008A54E8">
    <w:pPr>
      <w:pBdr>
        <w:top w:val="nil"/>
        <w:left w:val="nil"/>
        <w:bottom w:val="nil"/>
        <w:right w:val="nil"/>
        <w:between w:val="nil"/>
      </w:pBdr>
      <w:tabs>
        <w:tab w:val="center" w:pos="4513"/>
        <w:tab w:val="right" w:pos="9026"/>
      </w:tabs>
      <w:spacing w:after="0" w:line="240" w:lineRule="auto"/>
      <w:jc w:val="center"/>
      <w:rPr>
        <w:color w:val="000000"/>
      </w:rPr>
    </w:pPr>
    <w:r>
      <w:rPr>
        <w:color w:val="000000"/>
      </w:rPr>
      <w:t>BASRaT Executive Committee meeting3.30pm 28/11/2019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C8"/>
    <w:multiLevelType w:val="multilevel"/>
    <w:tmpl w:val="95AC6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9F7B92"/>
    <w:multiLevelType w:val="multilevel"/>
    <w:tmpl w:val="B298E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64"/>
    <w:rsid w:val="008A54E8"/>
    <w:rsid w:val="009C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FC76"/>
  <w15:docId w15:val="{10D5F3D9-1522-4BC8-8124-76F05B48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51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F7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17"/>
  </w:style>
  <w:style w:type="paragraph" w:styleId="Footer">
    <w:name w:val="footer"/>
    <w:basedOn w:val="Normal"/>
    <w:link w:val="FooterChar"/>
    <w:uiPriority w:val="99"/>
    <w:unhideWhenUsed/>
    <w:rsid w:val="005F7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17"/>
  </w:style>
  <w:style w:type="paragraph" w:styleId="BalloonText">
    <w:name w:val="Balloon Text"/>
    <w:basedOn w:val="Normal"/>
    <w:link w:val="BalloonTextChar"/>
    <w:uiPriority w:val="99"/>
    <w:semiHidden/>
    <w:unhideWhenUsed/>
    <w:rsid w:val="005F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317"/>
    <w:rPr>
      <w:rFonts w:ascii="Tahoma" w:hAnsi="Tahoma" w:cs="Tahoma"/>
      <w:sz w:val="16"/>
      <w:szCs w:val="16"/>
    </w:rPr>
  </w:style>
  <w:style w:type="paragraph" w:styleId="ListParagraph">
    <w:name w:val="List Paragraph"/>
    <w:basedOn w:val="Normal"/>
    <w:uiPriority w:val="34"/>
    <w:qFormat/>
    <w:rsid w:val="005F7317"/>
    <w:pPr>
      <w:ind w:left="720"/>
      <w:contextualSpacing/>
    </w:pPr>
  </w:style>
  <w:style w:type="paragraph" w:styleId="NormalWeb">
    <w:name w:val="Normal (Web)"/>
    <w:basedOn w:val="Normal"/>
    <w:uiPriority w:val="99"/>
    <w:unhideWhenUsed/>
    <w:rsid w:val="00FB6A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7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06926572497293749gmail-msonormal">
    <w:name w:val="m_-3506926572497293749gmail-msonormal"/>
    <w:basedOn w:val="Normal"/>
    <w:rsid w:val="0082443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3506926572497293749gmail-m5018507091041334350msolistparagraph">
    <w:name w:val="m_-3506926572497293749gmail-m_5018507091041334350msolistparagraph"/>
    <w:basedOn w:val="Normal"/>
    <w:rsid w:val="0082443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75097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69GyYfXV+uRvXGODYbxypt9bZg==">AMUW2mUCYHDyZrxfFBXqv5iSY9VxAG7y13l6AZJnE8tZw/xf6knEJENke2S369nKUbkzX42xwgaPOw4QV+j7xbGCdDScp4+d2WZ/HM1sOnX/IzNVReXIcfQl6EiJP/0R9tGp81sbWQcK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73F7C80D</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 Forbes</dc:creator>
  <cp:lastModifiedBy>White, Hollie</cp:lastModifiedBy>
  <cp:revision>2</cp:revision>
  <dcterms:created xsi:type="dcterms:W3CDTF">2020-10-08T15:53:00Z</dcterms:created>
  <dcterms:modified xsi:type="dcterms:W3CDTF">2020-10-08T15:53:00Z</dcterms:modified>
</cp:coreProperties>
</file>