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b w:val="1"/>
          <w:u w:val="single"/>
        </w:rPr>
      </w:pPr>
      <w:r w:rsidDel="00000000" w:rsidR="00000000" w:rsidRPr="00000000">
        <w:rPr>
          <w:b w:val="1"/>
          <w:u w:val="single"/>
          <w:rtl w:val="0"/>
        </w:rPr>
        <w:t xml:space="preserve">2021</w:t>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3615"/>
        <w:gridCol w:w="2040"/>
        <w:gridCol w:w="810"/>
        <w:gridCol w:w="1050"/>
        <w:gridCol w:w="915"/>
        <w:tblGridChange w:id="0">
          <w:tblGrid>
            <w:gridCol w:w="585"/>
            <w:gridCol w:w="3615"/>
            <w:gridCol w:w="2040"/>
            <w:gridCol w:w="810"/>
            <w:gridCol w:w="1050"/>
            <w:gridCol w:w="915"/>
          </w:tblGrid>
        </w:tblGridChange>
      </w:tblGrid>
      <w:tr>
        <w:trPr>
          <w:cantSplit w:val="0"/>
          <w:trHeight w:val="420" w:hRule="atLeast"/>
          <w:tblHeader w:val="0"/>
        </w:trPr>
        <w:tc>
          <w:tcPr>
            <w:gridSpan w:val="6"/>
            <w:shd w:fill="4a86e8" w:val="clear"/>
            <w:tcMar>
              <w:top w:w="100.0" w:type="dxa"/>
              <w:left w:w="100.0" w:type="dxa"/>
              <w:bottom w:w="100.0" w:type="dxa"/>
              <w:right w:w="100.0" w:type="dxa"/>
            </w:tcMar>
            <w:vAlign w:val="top"/>
          </w:tcPr>
          <w:p w:rsidR="00000000" w:rsidDel="00000000" w:rsidP="00000000" w:rsidRDefault="00000000" w:rsidRPr="00000000" w14:paraId="00000002">
            <w:pPr>
              <w:pageBreakBefore w:val="0"/>
              <w:jc w:val="center"/>
              <w:rPr>
                <w:b w:val="1"/>
                <w:sz w:val="26"/>
                <w:szCs w:val="26"/>
              </w:rPr>
            </w:pPr>
            <w:r w:rsidDel="00000000" w:rsidR="00000000" w:rsidRPr="00000000">
              <w:rPr>
                <w:b w:val="1"/>
                <w:sz w:val="26"/>
                <w:szCs w:val="26"/>
                <w:rtl w:val="0"/>
              </w:rPr>
              <w:t xml:space="preserve">The British Association of Sport Rehabilitators and Trainers executive committee</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jc w:val="center"/>
              <w:rPr>
                <w:b w:val="1"/>
                <w:sz w:val="16"/>
                <w:szCs w:val="16"/>
                <w:highlight w:val="yellow"/>
              </w:rPr>
            </w:pPr>
            <w:r w:rsidDel="00000000" w:rsidR="00000000" w:rsidRPr="00000000">
              <w:rPr>
                <w:b w:val="1"/>
                <w:rtl w:val="0"/>
              </w:rPr>
              <w:t xml:space="preserve">2pm Wednesday 1st Sept 2021. Link</w:t>
            </w:r>
            <w:r w:rsidDel="00000000" w:rsidR="00000000" w:rsidRPr="00000000">
              <w:rPr>
                <w:b w:val="1"/>
                <w:sz w:val="16"/>
                <w:szCs w:val="16"/>
                <w:rtl w:val="0"/>
              </w:rPr>
              <w:t xml:space="preserve">:  Updated </w:t>
            </w:r>
            <w:hyperlink r:id="rId6">
              <w:r w:rsidDel="00000000" w:rsidR="00000000" w:rsidRPr="00000000">
                <w:rPr>
                  <w:rFonts w:ascii="Roboto" w:cs="Roboto" w:eastAsia="Roboto" w:hAnsi="Roboto"/>
                  <w:b w:val="1"/>
                  <w:color w:val="1a73e8"/>
                  <w:sz w:val="21"/>
                  <w:szCs w:val="21"/>
                  <w:highlight w:val="yellow"/>
                  <w:u w:val="single"/>
                  <w:rtl w:val="0"/>
                </w:rPr>
                <w:t xml:space="preserve">https://us02web.zoom.us/j/3954399674?pwd=dXhrMWR3UVpQZ0FFbmt4ZkpvMldSdz09</w:t>
              </w:r>
            </w:hyperlink>
            <w:r w:rsidDel="00000000" w:rsidR="00000000" w:rsidRPr="00000000">
              <w:rPr>
                <w:rtl w:val="0"/>
              </w:rPr>
            </w:r>
          </w:p>
          <w:p w:rsidR="00000000" w:rsidDel="00000000" w:rsidP="00000000" w:rsidRDefault="00000000" w:rsidRPr="00000000" w14:paraId="00000005">
            <w:pPr>
              <w:pageBreakBefore w:val="0"/>
              <w:jc w:val="center"/>
              <w:rPr>
                <w:b w:val="1"/>
                <w:sz w:val="16"/>
                <w:szCs w:val="16"/>
                <w:highlight w:val="yellow"/>
              </w:rPr>
            </w:pPr>
            <w:r w:rsidDel="00000000" w:rsidR="00000000" w:rsidRPr="00000000">
              <w:rPr>
                <w:rtl w:val="0"/>
              </w:rPr>
            </w:r>
          </w:p>
          <w:p w:rsidR="00000000" w:rsidDel="00000000" w:rsidP="00000000" w:rsidRDefault="00000000" w:rsidRPr="00000000" w14:paraId="00000006">
            <w:pPr>
              <w:pageBreakBefore w:val="0"/>
              <w:jc w:val="center"/>
              <w:rPr>
                <w:b w:val="1"/>
                <w:sz w:val="16"/>
                <w:szCs w:val="16"/>
                <w:highlight w:val="yellow"/>
              </w:rPr>
            </w:pPr>
            <w:r w:rsidDel="00000000" w:rsidR="00000000" w:rsidRPr="00000000">
              <w:rPr>
                <w:b w:val="1"/>
                <w:sz w:val="16"/>
                <w:szCs w:val="16"/>
                <w:highlight w:val="yellow"/>
                <w:rtl w:val="0"/>
              </w:rPr>
              <w:t xml:space="preserve">Meeting ID: 395 439 9674</w:t>
            </w:r>
          </w:p>
          <w:p w:rsidR="00000000" w:rsidDel="00000000" w:rsidP="00000000" w:rsidRDefault="00000000" w:rsidRPr="00000000" w14:paraId="00000007">
            <w:pPr>
              <w:pageBreakBefore w:val="0"/>
              <w:jc w:val="center"/>
              <w:rPr>
                <w:b w:val="1"/>
              </w:rPr>
            </w:pPr>
            <w:r w:rsidDel="00000000" w:rsidR="00000000" w:rsidRPr="00000000">
              <w:rPr>
                <w:b w:val="1"/>
                <w:sz w:val="16"/>
                <w:szCs w:val="16"/>
                <w:highlight w:val="yellow"/>
                <w:rtl w:val="0"/>
              </w:rPr>
              <w:t xml:space="preserve">Passcode: 796138</w:t>
            </w:r>
            <w:r w:rsidDel="00000000" w:rsidR="00000000" w:rsidRPr="00000000">
              <w:rPr>
                <w:rtl w:val="0"/>
              </w:rPr>
            </w:r>
          </w:p>
          <w:p w:rsidR="00000000" w:rsidDel="00000000" w:rsidP="00000000" w:rsidRDefault="00000000" w:rsidRPr="00000000" w14:paraId="00000008">
            <w:pPr>
              <w:pageBreakBefore w:val="0"/>
              <w:jc w:val="center"/>
              <w:rPr>
                <w:b w:val="1"/>
              </w:rPr>
            </w:pPr>
            <w:r w:rsidDel="00000000" w:rsidR="00000000" w:rsidRPr="00000000">
              <w:rPr>
                <w:b w:val="1"/>
                <w:rtl w:val="0"/>
              </w:rPr>
              <w:t xml:space="preserve">MAIN AGENDA</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Item</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Purpose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Open/ restricted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gridSpan w:val="5"/>
            <w:tcBorders>
              <w:bottom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Apologies: Stephen Aspinall (SJA); Jonty Ashton (JA); Richard Moss (RM); </w:t>
            </w:r>
          </w:p>
        </w:tc>
      </w:tr>
      <w:tr>
        <w:trPr>
          <w:cantSplit w:val="0"/>
          <w:trHeight w:val="420" w:hRule="atLeast"/>
          <w:tblHeader w:val="0"/>
        </w:trPr>
        <w:tc>
          <w:tcPr>
            <w:tcBorders>
              <w:right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gridSpan w:val="5"/>
            <w:tcBorders>
              <w:top w:color="ff0000" w:space="0" w:sz="8" w:val="single"/>
              <w:left w:color="ff0000" w:space="0" w:sz="8" w:val="single"/>
              <w:bottom w:color="ff0000" w:space="0" w:sz="8" w:val="single"/>
              <w:right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attendance</w:t>
            </w:r>
            <w:r w:rsidDel="00000000" w:rsidR="00000000" w:rsidRPr="00000000">
              <w:rPr>
                <w:shd w:fill="ff9900" w:val="clear"/>
                <w:rtl w:val="0"/>
              </w:rPr>
              <w:t xml:space="preserve">:</w:t>
            </w:r>
            <w:r w:rsidDel="00000000" w:rsidR="00000000" w:rsidRPr="00000000">
              <w:rPr>
                <w:rtl w:val="0"/>
              </w:rPr>
              <w:t xml:space="preserve"> Allan Munro (AM) Oliver Coburn (OC) , Victoria Wakenshaw (VW), Ryan Gordon (RG), Chris Wilcox (CW), Hollie White (HW), Richard Collins (RC), John Morgan (JM).</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gridSpan w:val="5"/>
            <w:tcBorders>
              <w:top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Conflicts of interest: None to report (see AOB, HW remove self from further discussion if any occurs)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Standing item 1: Approval minutes of previous meeting (23/06/21)</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https://docs.google.com/document/d/1ZK_UGPXiRlcjmgG8BhKzRshoUkoHMDs-73sCesG1ns4/edit?usp=sharing</w:t>
              </w:r>
            </w:hyperlink>
            <w:r w:rsidDel="00000000" w:rsidR="00000000" w:rsidRPr="00000000">
              <w:rPr>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Approved - HW to email to Tim</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*HW has received confirmation that lay committee members have reviewed previous minutes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pPr>
            <w:r w:rsidDel="00000000" w:rsidR="00000000" w:rsidRPr="00000000">
              <w:rPr>
                <w:rtl w:val="0"/>
              </w:rPr>
              <w:t xml:space="preserve">Standing item 2: Matters arising from minutes of previous meeting (23/06/21)</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highlight w:val="yellow"/>
              </w:rPr>
            </w:pPr>
            <w:r w:rsidDel="00000000" w:rsidR="00000000" w:rsidRPr="00000000">
              <w:rPr>
                <w:rtl w:val="0"/>
              </w:rPr>
              <w:t xml:space="preserve">From Feb minutes: IFSPT work to be carried to the next meeting, when RM is present. </w:t>
            </w:r>
            <w:r w:rsidDel="00000000" w:rsidR="00000000" w:rsidRPr="00000000">
              <w:rPr>
                <w:highlight w:val="yellow"/>
                <w:rtl w:val="0"/>
              </w:rPr>
              <w:t xml:space="preserve">(HW to add to live agenda already available) </w:t>
            </w:r>
          </w:p>
          <w:p w:rsidR="00000000" w:rsidDel="00000000" w:rsidP="00000000" w:rsidRDefault="00000000" w:rsidRPr="00000000" w14:paraId="00000036">
            <w:pPr>
              <w:pageBreakBefore w:val="0"/>
              <w:widowControl w:val="0"/>
              <w:spacing w:line="240" w:lineRule="auto"/>
              <w:rPr>
                <w:highlight w:val="yellow"/>
              </w:rPr>
            </w:pPr>
            <w:r w:rsidDel="00000000" w:rsidR="00000000" w:rsidRPr="00000000">
              <w:rPr>
                <w:rtl w:val="0"/>
              </w:rPr>
              <w:t xml:space="preserve">Standing item: CPD: report - </w:t>
            </w:r>
            <w:r w:rsidDel="00000000" w:rsidR="00000000" w:rsidRPr="00000000">
              <w:rPr>
                <w:highlight w:val="yellow"/>
                <w:rtl w:val="0"/>
              </w:rPr>
              <w:t xml:space="preserve">ongoing work for 1st degree rehab group (AM)</w:t>
            </w:r>
          </w:p>
          <w:p w:rsidR="00000000" w:rsidDel="00000000" w:rsidP="00000000" w:rsidRDefault="00000000" w:rsidRPr="00000000" w14:paraId="00000037">
            <w:pPr>
              <w:pageBreakBefore w:val="0"/>
              <w:widowControl w:val="0"/>
              <w:spacing w:line="240" w:lineRule="auto"/>
              <w:rPr>
                <w:highlight w:val="yellow"/>
              </w:rPr>
            </w:pPr>
            <w:r w:rsidDel="00000000" w:rsidR="00000000" w:rsidRPr="00000000">
              <w:rPr>
                <w:rtl w:val="0"/>
              </w:rPr>
              <w:t xml:space="preserve">Mission statement - </w:t>
            </w:r>
            <w:r w:rsidDel="00000000" w:rsidR="00000000" w:rsidRPr="00000000">
              <w:rPr>
                <w:highlight w:val="yellow"/>
                <w:rtl w:val="0"/>
              </w:rPr>
              <w:t xml:space="preserve">HW and JA yet to meet. (HW/JA to report at next meeting- to be added to live agenda)</w:t>
            </w:r>
          </w:p>
          <w:p w:rsidR="00000000" w:rsidDel="00000000" w:rsidP="00000000" w:rsidRDefault="00000000" w:rsidRPr="00000000" w14:paraId="00000038">
            <w:pPr>
              <w:pageBreakBefore w:val="0"/>
              <w:widowControl w:val="0"/>
              <w:spacing w:line="240" w:lineRule="auto"/>
              <w:rPr>
                <w:highlight w:val="yellow"/>
              </w:rPr>
            </w:pPr>
            <w:r w:rsidDel="00000000" w:rsidR="00000000" w:rsidRPr="00000000">
              <w:rPr>
                <w:rtl w:val="0"/>
              </w:rPr>
              <w:t xml:space="preserve">Standing item: </w:t>
            </w:r>
            <w:r w:rsidDel="00000000" w:rsidR="00000000" w:rsidRPr="00000000">
              <w:rPr>
                <w:rtl w:val="0"/>
              </w:rPr>
              <w:t xml:space="preserve">FTP update: Panel now formed for appeal and date for convening to be fixed. </w:t>
            </w:r>
            <w:r w:rsidDel="00000000" w:rsidR="00000000" w:rsidRPr="00000000">
              <w:rPr>
                <w:highlight w:val="yellow"/>
                <w:rtl w:val="0"/>
              </w:rPr>
              <w:t xml:space="preserve">OC will report as part of item next meeting.</w:t>
            </w:r>
          </w:p>
          <w:p w:rsidR="00000000" w:rsidDel="00000000" w:rsidP="00000000" w:rsidRDefault="00000000" w:rsidRPr="00000000" w14:paraId="00000039">
            <w:pPr>
              <w:pageBreakBefore w:val="0"/>
              <w:widowControl w:val="0"/>
              <w:spacing w:line="240" w:lineRule="auto"/>
              <w:rPr/>
            </w:pPr>
            <w:r w:rsidDel="00000000" w:rsidR="00000000" w:rsidRPr="00000000">
              <w:rPr>
                <w:rtl w:val="0"/>
              </w:rPr>
              <w:t xml:space="preserve">12. Concussion piece now out with final newsletter</w:t>
            </w:r>
          </w:p>
          <w:p w:rsidR="00000000" w:rsidDel="00000000" w:rsidP="00000000" w:rsidRDefault="00000000" w:rsidRPr="00000000" w14:paraId="0000003A">
            <w:pPr>
              <w:pageBreakBefore w:val="0"/>
              <w:widowControl w:val="0"/>
              <w:spacing w:line="240" w:lineRule="auto"/>
              <w:rPr/>
            </w:pPr>
            <w:r w:rsidDel="00000000" w:rsidR="00000000" w:rsidRPr="00000000">
              <w:rPr>
                <w:rtl w:val="0"/>
              </w:rPr>
              <w:t xml:space="preserve">13. Institution link officer work progressing, links to agenda item today.</w:t>
            </w:r>
          </w:p>
          <w:p w:rsidR="00000000" w:rsidDel="00000000" w:rsidP="00000000" w:rsidRDefault="00000000" w:rsidRPr="00000000" w14:paraId="0000003B">
            <w:pPr>
              <w:pageBreakBefore w:val="0"/>
              <w:widowControl w:val="0"/>
              <w:spacing w:line="240" w:lineRule="auto"/>
              <w:rPr>
                <w:highlight w:val="yellow"/>
              </w:rPr>
            </w:pPr>
            <w:r w:rsidDel="00000000" w:rsidR="00000000" w:rsidRPr="00000000">
              <w:rPr>
                <w:rtl w:val="0"/>
              </w:rPr>
              <w:t xml:space="preserve">16. Manipulation work carried forward to next meeting </w:t>
            </w:r>
            <w:r w:rsidDel="00000000" w:rsidR="00000000" w:rsidRPr="00000000">
              <w:rPr>
                <w:highlight w:val="yellow"/>
                <w:rtl w:val="0"/>
              </w:rPr>
              <w:t xml:space="preserve">(HW to add to live agenda)</w:t>
            </w:r>
          </w:p>
          <w:p w:rsidR="00000000" w:rsidDel="00000000" w:rsidP="00000000" w:rsidRDefault="00000000" w:rsidRPr="00000000" w14:paraId="0000003C">
            <w:pPr>
              <w:pageBreakBefore w:val="0"/>
              <w:widowControl w:val="0"/>
              <w:spacing w:line="240" w:lineRule="auto"/>
              <w:rPr>
                <w:highlight w:val="yellow"/>
              </w:rPr>
            </w:pPr>
            <w:r w:rsidDel="00000000" w:rsidR="00000000" w:rsidRPr="00000000">
              <w:rPr>
                <w:rtl w:val="0"/>
              </w:rPr>
              <w:t xml:space="preserve">17. Policy around return to work and career breaks - work carried forward to next meeting </w:t>
            </w:r>
            <w:r w:rsidDel="00000000" w:rsidR="00000000" w:rsidRPr="00000000">
              <w:rPr>
                <w:highlight w:val="yellow"/>
                <w:rtl w:val="0"/>
              </w:rPr>
              <w:t xml:space="preserve">(HW to add to live agenda)</w:t>
            </w:r>
          </w:p>
          <w:p w:rsidR="00000000" w:rsidDel="00000000" w:rsidP="00000000" w:rsidRDefault="00000000" w:rsidRPr="00000000" w14:paraId="0000003D">
            <w:pPr>
              <w:pageBreakBefore w:val="0"/>
              <w:widowControl w:val="0"/>
              <w:spacing w:line="240" w:lineRule="auto"/>
              <w:rPr/>
            </w:pPr>
            <w:r w:rsidDel="00000000" w:rsidR="00000000" w:rsidRPr="00000000">
              <w:rPr>
                <w:rtl w:val="0"/>
              </w:rPr>
              <w:t xml:space="preserve">18. Chairs action undertaken to complete this item after the meeting, will be a standing item for June meetings.</w:t>
            </w:r>
          </w:p>
          <w:p w:rsidR="00000000" w:rsidDel="00000000" w:rsidP="00000000" w:rsidRDefault="00000000" w:rsidRPr="00000000" w14:paraId="0000003E">
            <w:pPr>
              <w:pageBreakBefore w:val="0"/>
              <w:widowControl w:val="0"/>
              <w:spacing w:line="240" w:lineRule="auto"/>
              <w:rPr>
                <w:highlight w:val="yellow"/>
              </w:rPr>
            </w:pPr>
            <w:r w:rsidDel="00000000" w:rsidR="00000000" w:rsidRPr="00000000">
              <w:rPr>
                <w:rtl w:val="0"/>
              </w:rPr>
              <w:t xml:space="preserve">19: social media - work ongoing </w:t>
            </w:r>
            <w:r w:rsidDel="00000000" w:rsidR="00000000" w:rsidRPr="00000000">
              <w:rPr>
                <w:highlight w:val="yellow"/>
                <w:rtl w:val="0"/>
              </w:rPr>
              <w:t xml:space="preserve">JA and AM to contribute further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Standing item 3: Review and learning points from FtP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None</w:t>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rtl w:val="0"/>
              </w:rPr>
              <w:t xml:space="preserve">Reports from Executive committee members </w:t>
            </w:r>
            <w:r w:rsidDel="00000000" w:rsidR="00000000" w:rsidRPr="00000000">
              <w:rPr>
                <w:b w:val="1"/>
                <w:sz w:val="18"/>
                <w:szCs w:val="18"/>
                <w:rtl w:val="0"/>
              </w:rPr>
              <w:t xml:space="preserve">(received as additional to Main agenda)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Exec committee reports (brief)</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 points of note to report from exec committee office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SLO: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Met with Lisa Davidson (Connect Health) and have organised some placement opportunities for institutions local to north-east and south-east CH centres - several universities involved and will hopefully develop further into graduate roles.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Collecting 2021 award nominees for Graybrook and Bill Mc - much more uptake from PL’s but still only a handful of applications for Bill Mc. Graybrook Winner: Carina Hanson 87% overall score.  Will contact all nominees once BM award has been decided upon.</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yellow"/>
              </w:rPr>
            </w:pPr>
            <w:r w:rsidDel="00000000" w:rsidR="00000000" w:rsidRPr="00000000">
              <w:rPr>
                <w:sz w:val="18"/>
                <w:szCs w:val="18"/>
                <w:highlight w:val="yellow"/>
                <w:rtl w:val="0"/>
              </w:rPr>
              <w:t xml:space="preserve">AM to discuss greater participation with 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CEO report</w:t>
            </w:r>
          </w:p>
          <w:p w:rsidR="00000000" w:rsidDel="00000000" w:rsidP="00000000" w:rsidRDefault="00000000" w:rsidRPr="00000000" w14:paraId="00000061">
            <w:pPr>
              <w:numPr>
                <w:ilvl w:val="0"/>
                <w:numId w:val="1"/>
              </w:numPr>
              <w:shd w:fill="ffffff" w:val="clear"/>
              <w:ind w:left="720" w:hanging="360"/>
              <w:rPr>
                <w:sz w:val="18"/>
                <w:szCs w:val="18"/>
              </w:rPr>
            </w:pPr>
            <w:r w:rsidDel="00000000" w:rsidR="00000000" w:rsidRPr="00000000">
              <w:rPr>
                <w:i w:val="1"/>
                <w:color w:val="222222"/>
                <w:sz w:val="18"/>
                <w:szCs w:val="18"/>
                <w:rtl w:val="0"/>
              </w:rPr>
              <w:t xml:space="preserve">EXAM WORK: We would look to be assisted by AN and JA (and the rest of the exec committee as possible) to help support and guide institutions. It might benefit JA / AN to meet with SJA and RG over the next three weeks to discuss progress and plans.</w:t>
            </w:r>
          </w:p>
          <w:p w:rsidR="00000000" w:rsidDel="00000000" w:rsidP="00000000" w:rsidRDefault="00000000" w:rsidRPr="00000000" w14:paraId="00000062">
            <w:pPr>
              <w:shd w:fill="ffffff" w:val="clear"/>
              <w:ind w:left="0" w:firstLine="0"/>
              <w:rPr>
                <w:i w:val="1"/>
                <w:color w:val="222222"/>
                <w:sz w:val="18"/>
                <w:szCs w:val="18"/>
              </w:rPr>
            </w:pPr>
            <w:r w:rsidDel="00000000" w:rsidR="00000000" w:rsidRPr="00000000">
              <w:rPr>
                <w:rtl w:val="0"/>
              </w:rPr>
            </w:r>
          </w:p>
          <w:p w:rsidR="00000000" w:rsidDel="00000000" w:rsidP="00000000" w:rsidRDefault="00000000" w:rsidRPr="00000000" w14:paraId="00000063">
            <w:pPr>
              <w:shd w:fill="ffffff" w:val="clear"/>
              <w:ind w:left="0" w:firstLine="0"/>
              <w:rPr>
                <w:color w:val="222222"/>
                <w:sz w:val="18"/>
                <w:szCs w:val="18"/>
              </w:rPr>
            </w:pPr>
            <w:r w:rsidDel="00000000" w:rsidR="00000000" w:rsidRPr="00000000">
              <w:rPr>
                <w:color w:val="222222"/>
                <w:sz w:val="18"/>
                <w:szCs w:val="18"/>
                <w:rtl w:val="0"/>
              </w:rPr>
              <w:t xml:space="preserve">- No applicants yet who need to sit exam</w:t>
            </w:r>
          </w:p>
          <w:p w:rsidR="00000000" w:rsidDel="00000000" w:rsidP="00000000" w:rsidRDefault="00000000" w:rsidRPr="00000000" w14:paraId="00000064">
            <w:pPr>
              <w:shd w:fill="ffffff" w:val="clear"/>
              <w:ind w:left="0" w:firstLine="0"/>
              <w:rPr>
                <w:color w:val="222222"/>
                <w:sz w:val="18"/>
                <w:szCs w:val="18"/>
              </w:rPr>
            </w:pPr>
            <w:r w:rsidDel="00000000" w:rsidR="00000000" w:rsidRPr="00000000">
              <w:rPr>
                <w:color w:val="222222"/>
                <w:sz w:val="18"/>
                <w:szCs w:val="18"/>
                <w:rtl w:val="0"/>
              </w:rPr>
              <w:t xml:space="preserve">- RM to finalise final processes and the formal work toward</w:t>
            </w:r>
          </w:p>
          <w:p w:rsidR="00000000" w:rsidDel="00000000" w:rsidP="00000000" w:rsidRDefault="00000000" w:rsidRPr="00000000" w14:paraId="00000065">
            <w:pPr>
              <w:shd w:fill="ffffff" w:val="clear"/>
              <w:ind w:left="0" w:firstLine="0"/>
              <w:rPr>
                <w:color w:val="222222"/>
                <w:sz w:val="18"/>
                <w:szCs w:val="18"/>
              </w:rPr>
            </w:pPr>
            <w:r w:rsidDel="00000000" w:rsidR="00000000" w:rsidRPr="00000000">
              <w:rPr>
                <w:color w:val="222222"/>
                <w:sz w:val="18"/>
                <w:szCs w:val="18"/>
                <w:rtl w:val="0"/>
              </w:rPr>
              <w:t xml:space="preserve">- Exec office meeting tomorrow to elucidate plans</w:t>
            </w:r>
          </w:p>
          <w:p w:rsidR="00000000" w:rsidDel="00000000" w:rsidP="00000000" w:rsidRDefault="00000000" w:rsidRPr="00000000" w14:paraId="00000066">
            <w:pPr>
              <w:shd w:fill="ffffff" w:val="clear"/>
              <w:ind w:left="0" w:firstLine="0"/>
              <w:rPr>
                <w:i w:val="1"/>
                <w:color w:val="222222"/>
                <w:sz w:val="18"/>
                <w:szCs w:val="18"/>
              </w:rPr>
            </w:pPr>
            <w:r w:rsidDel="00000000" w:rsidR="00000000" w:rsidRPr="00000000">
              <w:rPr>
                <w:rtl w:val="0"/>
              </w:rPr>
            </w:r>
          </w:p>
          <w:p w:rsidR="00000000" w:rsidDel="00000000" w:rsidP="00000000" w:rsidRDefault="00000000" w:rsidRPr="00000000" w14:paraId="00000067">
            <w:pPr>
              <w:numPr>
                <w:ilvl w:val="0"/>
                <w:numId w:val="1"/>
              </w:numPr>
              <w:shd w:fill="ffffff" w:val="clear"/>
              <w:ind w:left="720" w:hanging="360"/>
              <w:rPr>
                <w:sz w:val="18"/>
                <w:szCs w:val="18"/>
              </w:rPr>
            </w:pPr>
            <w:r w:rsidDel="00000000" w:rsidR="00000000" w:rsidRPr="00000000">
              <w:rPr>
                <w:i w:val="1"/>
                <w:color w:val="222222"/>
                <w:sz w:val="18"/>
                <w:szCs w:val="18"/>
                <w:rtl w:val="0"/>
              </w:rPr>
              <w:t xml:space="preserve">NEURO RESOURCES: Given the scope and size of this curricula addition, although they will be available it might be appropriate to allow institutions three years before this content is a compulsory addition? Input is needed from the Executive Committee please.</w:t>
            </w:r>
          </w:p>
          <w:p w:rsidR="00000000" w:rsidDel="00000000" w:rsidP="00000000" w:rsidRDefault="00000000" w:rsidRPr="00000000" w14:paraId="00000068">
            <w:pPr>
              <w:shd w:fill="ffffff" w:val="clear"/>
              <w:rPr>
                <w:i w:val="1"/>
                <w:color w:val="222222"/>
                <w:sz w:val="18"/>
                <w:szCs w:val="18"/>
              </w:rPr>
            </w:pPr>
            <w:r w:rsidDel="00000000" w:rsidR="00000000" w:rsidRPr="00000000">
              <w:rPr>
                <w:rtl w:val="0"/>
              </w:rPr>
            </w:r>
          </w:p>
          <w:p w:rsidR="00000000" w:rsidDel="00000000" w:rsidP="00000000" w:rsidRDefault="00000000" w:rsidRPr="00000000" w14:paraId="00000069">
            <w:pPr>
              <w:shd w:fill="ffffff" w:val="clear"/>
              <w:ind w:left="0" w:firstLine="0"/>
              <w:rPr>
                <w:color w:val="222222"/>
                <w:sz w:val="18"/>
                <w:szCs w:val="18"/>
              </w:rPr>
            </w:pPr>
            <w:r w:rsidDel="00000000" w:rsidR="00000000" w:rsidRPr="00000000">
              <w:rPr>
                <w:color w:val="222222"/>
                <w:sz w:val="18"/>
                <w:szCs w:val="18"/>
                <w:rtl w:val="0"/>
              </w:rPr>
              <w:t xml:space="preserve">-Unknowns around scope and integration into curriculum,</w:t>
            </w:r>
            <w:r w:rsidDel="00000000" w:rsidR="00000000" w:rsidRPr="00000000">
              <w:rPr>
                <w:color w:val="222222"/>
                <w:sz w:val="18"/>
                <w:szCs w:val="18"/>
                <w:highlight w:val="yellow"/>
                <w:rtl w:val="0"/>
              </w:rPr>
              <w:t xml:space="preserve"> roll to next meeting and request informative presentation from SJA/RM</w:t>
            </w:r>
            <w:r w:rsidDel="00000000" w:rsidR="00000000" w:rsidRPr="00000000">
              <w:rPr>
                <w:color w:val="222222"/>
                <w:sz w:val="18"/>
                <w:szCs w:val="18"/>
                <w:rtl w:val="0"/>
              </w:rPr>
              <w:t xml:space="preserve">. In principle, long-lead time was agreed to be very important. </w:t>
            </w:r>
          </w:p>
          <w:p w:rsidR="00000000" w:rsidDel="00000000" w:rsidP="00000000" w:rsidRDefault="00000000" w:rsidRPr="00000000" w14:paraId="0000006A">
            <w:pPr>
              <w:shd w:fill="ffffff" w:val="clear"/>
              <w:ind w:left="0" w:firstLine="0"/>
              <w:rPr>
                <w:color w:val="222222"/>
                <w:sz w:val="18"/>
                <w:szCs w:val="18"/>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PSA RENEWAL: </w:t>
            </w:r>
            <w:r w:rsidDel="00000000" w:rsidR="00000000" w:rsidRPr="00000000">
              <w:rPr>
                <w:i w:val="1"/>
                <w:color w:val="222222"/>
                <w:sz w:val="18"/>
                <w:szCs w:val="18"/>
                <w:rtl w:val="0"/>
              </w:rPr>
              <w:t xml:space="preserve">The first question is whether any of the Executive Committee already has access to an appropriate evidence base in a format we could utilise or contribute to a part of the base? Would any of the Executive Committee have time and want to lead on this? An appropriate way forwards might be to decide on a group of overarching topics and utilise our guidance group which is mostly made up of academics. Any other suggestions are welcome. This could also feed into applications for PHI recognition in the future.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1"/>
                <w:color w:val="222222"/>
                <w:sz w:val="18"/>
                <w:szCs w:val="18"/>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222222"/>
                <w:sz w:val="18"/>
                <w:szCs w:val="18"/>
              </w:rPr>
            </w:pPr>
            <w:r w:rsidDel="00000000" w:rsidR="00000000" w:rsidRPr="00000000">
              <w:rPr>
                <w:color w:val="222222"/>
                <w:sz w:val="18"/>
                <w:szCs w:val="18"/>
                <w:rtl w:val="0"/>
              </w:rPr>
              <w:t xml:space="preserve">-Committee very supportive of new standards surrounding evidence and protection of the public interest test.</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222222"/>
                <w:sz w:val="18"/>
                <w:szCs w:val="18"/>
              </w:rPr>
            </w:pPr>
            <w:r w:rsidDel="00000000" w:rsidR="00000000" w:rsidRPr="00000000">
              <w:rPr>
                <w:color w:val="222222"/>
                <w:sz w:val="18"/>
                <w:szCs w:val="18"/>
                <w:rtl w:val="0"/>
              </w:rPr>
              <w:t xml:space="preserve">-Discussions surrounded, what format the evidence-base needs to take? more information needed here, this will most strongly relate to the treatments and interventions used across the professional scope. These could initially form the groupings.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222222"/>
                <w:sz w:val="18"/>
                <w:szCs w:val="18"/>
              </w:rPr>
            </w:pPr>
            <w:r w:rsidDel="00000000" w:rsidR="00000000" w:rsidRPr="00000000">
              <w:rPr>
                <w:color w:val="222222"/>
                <w:sz w:val="18"/>
                <w:szCs w:val="18"/>
                <w:rtl w:val="0"/>
              </w:rPr>
              <w:t xml:space="preserve">-Committee interested to know how it can be ensured that clinical reasoning for the individual clinician and patient remains paramount if and where the evidence is limited.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222222"/>
                <w:sz w:val="18"/>
                <w:szCs w:val="18"/>
              </w:rPr>
            </w:pPr>
            <w:r w:rsidDel="00000000" w:rsidR="00000000" w:rsidRPr="00000000">
              <w:rPr>
                <w:color w:val="222222"/>
                <w:sz w:val="18"/>
                <w:szCs w:val="18"/>
                <w:rtl w:val="0"/>
              </w:rPr>
              <w:t xml:space="preserve">-Still work is needed for the next renewal cycle, OC was able to share the benefits template and corresponding guidance.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222222"/>
                <w:sz w:val="18"/>
                <w:szCs w:val="18"/>
                <w:highlight w:val="yellow"/>
              </w:rPr>
            </w:pPr>
            <w:r w:rsidDel="00000000" w:rsidR="00000000" w:rsidRPr="00000000">
              <w:rPr>
                <w:color w:val="222222"/>
                <w:sz w:val="18"/>
                <w:szCs w:val="18"/>
                <w:rtl w:val="0"/>
              </w:rPr>
              <w:t xml:space="preserve">-Role delineation document, RA document and educational framework, </w:t>
            </w:r>
            <w:r w:rsidDel="00000000" w:rsidR="00000000" w:rsidRPr="00000000">
              <w:rPr>
                <w:color w:val="222222"/>
                <w:sz w:val="18"/>
                <w:szCs w:val="18"/>
                <w:highlight w:val="yellow"/>
                <w:rtl w:val="0"/>
              </w:rPr>
              <w:t xml:space="preserve">expressions of interest to AM after the meeting.</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1"/>
                <w:color w:val="222222"/>
                <w:sz w:val="18"/>
                <w:szCs w:val="18"/>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WFATT CONGRESS: </w:t>
            </w:r>
            <w:r w:rsidDel="00000000" w:rsidR="00000000" w:rsidRPr="00000000">
              <w:rPr>
                <w:i w:val="1"/>
                <w:color w:val="222222"/>
                <w:sz w:val="18"/>
                <w:szCs w:val="18"/>
                <w:rtl w:val="0"/>
              </w:rPr>
              <w:t xml:space="preserve">The CE office does not have the staff time to support this, but, if there is an appetite from the Exec Committee to support this and use it to showcase our profession globally then it would need a volunteer to set up an organising committee. Thoughts?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22222"/>
                <w:sz w:val="18"/>
                <w:szCs w:val="18"/>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yellow"/>
              </w:rPr>
            </w:pPr>
            <w:r w:rsidDel="00000000" w:rsidR="00000000" w:rsidRPr="00000000">
              <w:rPr>
                <w:i w:val="1"/>
                <w:color w:val="222222"/>
                <w:sz w:val="18"/>
                <w:szCs w:val="18"/>
                <w:rtl w:val="0"/>
              </w:rPr>
              <w:t xml:space="preserve">-</w:t>
            </w:r>
            <w:r w:rsidDel="00000000" w:rsidR="00000000" w:rsidRPr="00000000">
              <w:rPr>
                <w:color w:val="222222"/>
                <w:sz w:val="18"/>
                <w:szCs w:val="18"/>
                <w:rtl w:val="0"/>
              </w:rPr>
              <w:t xml:space="preserve">Expressions of interest needed for this with regard to local input for this conference, WFATT have a conference committee. </w:t>
            </w:r>
            <w:r w:rsidDel="00000000" w:rsidR="00000000" w:rsidRPr="00000000">
              <w:rPr>
                <w:color w:val="222222"/>
                <w:sz w:val="18"/>
                <w:szCs w:val="18"/>
                <w:highlight w:val="yellow"/>
                <w:rtl w:val="0"/>
              </w:rPr>
              <w:t xml:space="preserve">Committee happy to advertise this opportunity, call to action needed to circulate (SJA to provide please)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GSRs IN SPORT: </w:t>
            </w:r>
            <w:r w:rsidDel="00000000" w:rsidR="00000000" w:rsidRPr="00000000">
              <w:rPr>
                <w:i w:val="1"/>
                <w:color w:val="222222"/>
                <w:sz w:val="18"/>
                <w:szCs w:val="18"/>
                <w:rtl w:val="0"/>
              </w:rPr>
              <w:t xml:space="preserve">Can we collect a summary of where we are up to with all our approaches to improve recognition in sport please? SJA is speaking with the RFU again at the end of next month re adding lead role recognition and we have various other actions in progress which would benefit from a summary from the members of the exec and others as appropriate. Going forwards in sports including Football and in line with the thoughts of AM, we need to continue to encourage and support people working in these fields to develop recognition, a live document would allow us to support this process more effectively and Exec Committee with experience working in these areas can provide effective oversight. Working from the top down has not produced the intended results to date and objective recognition is still lacking in a number of roles, most notably lead roles, hopefully working from within each sporting area will continue to strengthen our recognition.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color w:val="222222"/>
                <w:sz w:val="18"/>
                <w:szCs w:val="18"/>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yellow"/>
              </w:rPr>
            </w:pPr>
            <w:r w:rsidDel="00000000" w:rsidR="00000000" w:rsidRPr="00000000">
              <w:rPr>
                <w:i w:val="1"/>
                <w:color w:val="222222"/>
                <w:sz w:val="18"/>
                <w:szCs w:val="18"/>
                <w:highlight w:val="yellow"/>
                <w:rtl w:val="0"/>
              </w:rPr>
              <w:t xml:space="preserve">-</w:t>
            </w:r>
            <w:r w:rsidDel="00000000" w:rsidR="00000000" w:rsidRPr="00000000">
              <w:rPr>
                <w:color w:val="222222"/>
                <w:sz w:val="18"/>
                <w:szCs w:val="18"/>
                <w:highlight w:val="yellow"/>
                <w:rtl w:val="0"/>
              </w:rPr>
              <w:t xml:space="preserve">AM to approach Mike Carolan regarding and update for GB basketball</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yellow"/>
              </w:rPr>
            </w:pPr>
            <w:r w:rsidDel="00000000" w:rsidR="00000000" w:rsidRPr="00000000">
              <w:rPr>
                <w:color w:val="222222"/>
                <w:sz w:val="18"/>
                <w:szCs w:val="18"/>
                <w:highlight w:val="yellow"/>
                <w:rtl w:val="0"/>
              </w:rPr>
              <w:t xml:space="preserve">-CW to provide paragraph overview and supporting regs document for Ice Hockey (to AM)</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yellow"/>
              </w:rPr>
            </w:pPr>
            <w:r w:rsidDel="00000000" w:rsidR="00000000" w:rsidRPr="00000000">
              <w:rPr>
                <w:color w:val="222222"/>
                <w:sz w:val="18"/>
                <w:szCs w:val="18"/>
                <w:highlight w:val="yellow"/>
                <w:rtl w:val="0"/>
              </w:rPr>
              <w:t xml:space="preserve">-AN to provide paragraph overview and supporting regs document for RL (to AM)</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yellow"/>
              </w:rPr>
            </w:pPr>
            <w:r w:rsidDel="00000000" w:rsidR="00000000" w:rsidRPr="00000000">
              <w:rPr>
                <w:color w:val="222222"/>
                <w:sz w:val="18"/>
                <w:szCs w:val="18"/>
                <w:highlight w:val="yellow"/>
                <w:rtl w:val="0"/>
              </w:rPr>
              <w:t xml:space="preserve">-Other sports - all committee members to link and contribute with AM, particular note for Cricket, Netball, Field Hockey etc.</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yellow"/>
              </w:rPr>
            </w:pPr>
            <w:r w:rsidDel="00000000" w:rsidR="00000000" w:rsidRPr="00000000">
              <w:rPr>
                <w:color w:val="222222"/>
                <w:sz w:val="18"/>
                <w:szCs w:val="18"/>
                <w:highlight w:val="yellow"/>
                <w:rtl w:val="0"/>
              </w:rPr>
              <w:t xml:space="preserve">-Will this fall under SJA to file and maintain?</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highlight w:val="yellow"/>
              </w:rPr>
            </w:pPr>
            <w:r w:rsidDel="00000000" w:rsidR="00000000" w:rsidRPr="00000000">
              <w:rPr>
                <w:color w:val="222222"/>
                <w:sz w:val="18"/>
                <w:szCs w:val="18"/>
                <w:highlight w:val="yellow"/>
                <w:rtl w:val="0"/>
              </w:rPr>
              <w:t xml:space="preserve">-RG to start a file on drive and share link</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222222"/>
                <w:sz w:val="18"/>
                <w:szCs w:val="18"/>
              </w:rPr>
            </w:pPr>
            <w:r w:rsidDel="00000000" w:rsidR="00000000" w:rsidRPr="00000000">
              <w:rPr>
                <w:i w:val="1"/>
                <w:color w:val="222222"/>
                <w:sz w:val="18"/>
                <w:szCs w:val="18"/>
                <w:rtl w:val="0"/>
              </w:rPr>
              <w:t xml:space="preserve">NOTED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pPr>
            <w:r w:rsidDel="00000000" w:rsidR="00000000" w:rsidRPr="00000000">
              <w:rPr>
                <w:rtl w:val="0"/>
              </w:rPr>
              <w:t xml:space="preserve">SJA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Registrar report</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-See update regarding FtP in standing item.</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-Noted: Positive trend for increased engagement with/from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pPr>
            <w:r w:rsidDel="00000000" w:rsidR="00000000" w:rsidRPr="00000000">
              <w:rPr>
                <w:rtl w:val="0"/>
              </w:rPr>
              <w:t xml:space="preserve">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Administration report</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t xml:space="preserve">-</w:t>
            </w:r>
            <w:r w:rsidDel="00000000" w:rsidR="00000000" w:rsidRPr="00000000">
              <w:rPr>
                <w:sz w:val="18"/>
                <w:szCs w:val="18"/>
                <w:rtl w:val="0"/>
              </w:rPr>
              <w:t xml:space="preserve">Complaint regarding IMA now resolved with no learning 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pPr>
            <w:r w:rsidDel="00000000" w:rsidR="00000000" w:rsidRPr="00000000">
              <w:rPr>
                <w:rtl w:val="0"/>
              </w:rPr>
              <w:t xml:space="preserve">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pPr>
            <w:r w:rsidDel="00000000" w:rsidR="00000000" w:rsidRPr="00000000">
              <w:rPr>
                <w:rtl w:val="0"/>
              </w:rPr>
              <w:t xml:space="preserve">VW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hd w:fill="ffffff" w:val="clear"/>
              <w:spacing w:after="0" w:before="0" w:line="240" w:lineRule="auto"/>
              <w:rPr>
                <w:b w:val="1"/>
                <w:color w:val="203864"/>
                <w:sz w:val="20"/>
                <w:szCs w:val="20"/>
              </w:rPr>
            </w:pPr>
            <w:r w:rsidDel="00000000" w:rsidR="00000000" w:rsidRPr="00000000">
              <w:rPr>
                <w:b w:val="1"/>
                <w:color w:val="203864"/>
                <w:sz w:val="20"/>
                <w:szCs w:val="20"/>
                <w:rtl w:val="0"/>
              </w:rPr>
              <w:t xml:space="preserve">Marketing Update June – July 2021</w:t>
            </w:r>
          </w:p>
          <w:p w:rsidR="00000000" w:rsidDel="00000000" w:rsidP="00000000" w:rsidRDefault="00000000" w:rsidRPr="00000000" w14:paraId="0000009E">
            <w:pPr>
              <w:widowControl w:val="0"/>
              <w:shd w:fill="ffffff" w:val="clear"/>
              <w:spacing w:after="0" w:before="0" w:line="240" w:lineRule="auto"/>
              <w:rPr>
                <w:b w:val="1"/>
                <w:color w:val="203864"/>
                <w:sz w:val="20"/>
                <w:szCs w:val="20"/>
              </w:rPr>
            </w:pPr>
            <w:r w:rsidDel="00000000" w:rsidR="00000000" w:rsidRPr="00000000">
              <w:rPr>
                <w:rtl w:val="0"/>
              </w:rPr>
            </w:r>
          </w:p>
          <w:p w:rsidR="00000000" w:rsidDel="00000000" w:rsidP="00000000" w:rsidRDefault="00000000" w:rsidRPr="00000000" w14:paraId="0000009F">
            <w:pPr>
              <w:widowControl w:val="0"/>
              <w:shd w:fill="ffffff" w:val="clear"/>
              <w:spacing w:after="0" w:before="0" w:line="240" w:lineRule="auto"/>
              <w:rPr>
                <w:b w:val="1"/>
                <w:color w:val="203864"/>
                <w:sz w:val="20"/>
                <w:szCs w:val="20"/>
              </w:rPr>
            </w:pPr>
            <w:r w:rsidDel="00000000" w:rsidR="00000000" w:rsidRPr="00000000">
              <w:rPr>
                <w:b w:val="1"/>
                <w:color w:val="203864"/>
                <w:sz w:val="20"/>
                <w:szCs w:val="20"/>
                <w:rtl w:val="0"/>
              </w:rPr>
              <w:t xml:space="preserve">Emails</w:t>
            </w:r>
          </w:p>
          <w:p w:rsidR="00000000" w:rsidDel="00000000" w:rsidP="00000000" w:rsidRDefault="00000000" w:rsidRPr="00000000" w14:paraId="000000A0">
            <w:pPr>
              <w:widowControl w:val="0"/>
              <w:shd w:fill="ffffff" w:val="clear"/>
              <w:spacing w:after="0" w:before="0" w:line="240" w:lineRule="auto"/>
              <w:rPr>
                <w:color w:val="203864"/>
                <w:sz w:val="20"/>
                <w:szCs w:val="20"/>
              </w:rPr>
            </w:pPr>
            <w:r w:rsidDel="00000000" w:rsidR="00000000" w:rsidRPr="00000000">
              <w:rPr>
                <w:b w:val="1"/>
                <w:color w:val="203864"/>
                <w:sz w:val="20"/>
                <w:szCs w:val="20"/>
                <w:u w:val="single"/>
                <w:rtl w:val="0"/>
              </w:rPr>
              <w:t xml:space="preserve">Member newsletters</w:t>
            </w:r>
            <w:r w:rsidDel="00000000" w:rsidR="00000000" w:rsidRPr="00000000">
              <w:rPr>
                <w:b w:val="1"/>
                <w:color w:val="203864"/>
                <w:sz w:val="20"/>
                <w:szCs w:val="20"/>
                <w:rtl w:val="0"/>
              </w:rPr>
              <w:t xml:space="preserve"> -</w:t>
            </w:r>
            <w:r w:rsidDel="00000000" w:rsidR="00000000" w:rsidRPr="00000000">
              <w:rPr>
                <w:color w:val="203864"/>
                <w:sz w:val="20"/>
                <w:szCs w:val="20"/>
                <w:rtl w:val="0"/>
              </w:rPr>
              <w:t xml:space="preserve"> bumper June issue newsletter featuring BJSM edition and blog, euro skills feature, covid docs. July newsletter – MSK prcttnr role, journal club, rehab guru, long covid doc</w:t>
            </w:r>
          </w:p>
          <w:p w:rsidR="00000000" w:rsidDel="00000000" w:rsidP="00000000" w:rsidRDefault="00000000" w:rsidRPr="00000000" w14:paraId="000000A1">
            <w:pPr>
              <w:widowControl w:val="0"/>
              <w:shd w:fill="ffffff" w:val="clear"/>
              <w:spacing w:after="0" w:before="0" w:line="240" w:lineRule="auto"/>
              <w:rPr>
                <w:color w:val="203864"/>
                <w:sz w:val="20"/>
                <w:szCs w:val="20"/>
              </w:rPr>
            </w:pPr>
            <w:r w:rsidDel="00000000" w:rsidR="00000000" w:rsidRPr="00000000">
              <w:rPr>
                <w:b w:val="1"/>
                <w:color w:val="203864"/>
                <w:sz w:val="20"/>
                <w:szCs w:val="20"/>
                <w:u w:val="single"/>
                <w:rtl w:val="0"/>
              </w:rPr>
              <w:t xml:space="preserve">International Agreement</w:t>
            </w:r>
            <w:r w:rsidDel="00000000" w:rsidR="00000000" w:rsidRPr="00000000">
              <w:rPr>
                <w:b w:val="1"/>
                <w:color w:val="203864"/>
                <w:sz w:val="20"/>
                <w:szCs w:val="20"/>
                <w:rtl w:val="0"/>
              </w:rPr>
              <w:t xml:space="preserve"> - </w:t>
            </w:r>
            <w:r w:rsidDel="00000000" w:rsidR="00000000" w:rsidRPr="00000000">
              <w:rPr>
                <w:color w:val="203864"/>
                <w:sz w:val="20"/>
                <w:szCs w:val="20"/>
                <w:rtl w:val="0"/>
              </w:rPr>
              <w:t xml:space="preserve">Emails to three groups of potential members re the IA– last year’s students, this year’s graduates and previous two years members.</w:t>
            </w:r>
          </w:p>
          <w:p w:rsidR="00000000" w:rsidDel="00000000" w:rsidP="00000000" w:rsidRDefault="00000000" w:rsidRPr="00000000" w14:paraId="000000A2">
            <w:pPr>
              <w:widowControl w:val="0"/>
              <w:shd w:fill="ffffff" w:val="clear"/>
              <w:spacing w:after="0" w:before="0" w:line="240" w:lineRule="auto"/>
              <w:rPr>
                <w:color w:val="203864"/>
                <w:sz w:val="20"/>
                <w:szCs w:val="20"/>
              </w:rPr>
            </w:pPr>
            <w:r w:rsidDel="00000000" w:rsidR="00000000" w:rsidRPr="00000000">
              <w:rPr>
                <w:b w:val="1"/>
                <w:color w:val="203864"/>
                <w:sz w:val="20"/>
                <w:szCs w:val="20"/>
                <w:u w:val="single"/>
                <w:rtl w:val="0"/>
              </w:rPr>
              <w:t xml:space="preserve">Graduating students</w:t>
            </w:r>
            <w:r w:rsidDel="00000000" w:rsidR="00000000" w:rsidRPr="00000000">
              <w:rPr>
                <w:b w:val="1"/>
                <w:color w:val="203864"/>
                <w:sz w:val="20"/>
                <w:szCs w:val="20"/>
                <w:rtl w:val="0"/>
              </w:rPr>
              <w:t xml:space="preserve"> </w:t>
            </w:r>
            <w:r w:rsidDel="00000000" w:rsidR="00000000" w:rsidRPr="00000000">
              <w:rPr>
                <w:color w:val="203864"/>
                <w:sz w:val="20"/>
                <w:szCs w:val="20"/>
                <w:rtl w:val="0"/>
              </w:rPr>
              <w:t xml:space="preserve">- June email promo IA, next steps leaflet, membership, and nine job roles. July email promo membership, BM award and grad students piece. Further email to students re BM award</w:t>
            </w:r>
          </w:p>
          <w:p w:rsidR="00000000" w:rsidDel="00000000" w:rsidP="00000000" w:rsidRDefault="00000000" w:rsidRPr="00000000" w14:paraId="000000A3">
            <w:pPr>
              <w:widowControl w:val="0"/>
              <w:shd w:fill="ffffff" w:val="clear"/>
              <w:spacing w:after="0" w:before="0" w:line="240" w:lineRule="auto"/>
              <w:rPr>
                <w:color w:val="203864"/>
                <w:sz w:val="20"/>
                <w:szCs w:val="20"/>
              </w:rPr>
            </w:pPr>
            <w:r w:rsidDel="00000000" w:rsidR="00000000" w:rsidRPr="00000000">
              <w:rPr>
                <w:b w:val="1"/>
                <w:color w:val="203864"/>
                <w:sz w:val="20"/>
                <w:szCs w:val="20"/>
                <w:u w:val="single"/>
                <w:rtl w:val="0"/>
              </w:rPr>
              <w:t xml:space="preserve">New members</w:t>
            </w:r>
            <w:r w:rsidDel="00000000" w:rsidR="00000000" w:rsidRPr="00000000">
              <w:rPr>
                <w:b w:val="1"/>
                <w:color w:val="203864"/>
                <w:sz w:val="20"/>
                <w:szCs w:val="20"/>
                <w:rtl w:val="0"/>
              </w:rPr>
              <w:t xml:space="preserve"> </w:t>
            </w:r>
            <w:r w:rsidDel="00000000" w:rsidR="00000000" w:rsidRPr="00000000">
              <w:rPr>
                <w:color w:val="203864"/>
                <w:sz w:val="20"/>
                <w:szCs w:val="20"/>
                <w:rtl w:val="0"/>
              </w:rPr>
              <w:t xml:space="preserve">- Email alert out to new members featuring full membership benefits</w:t>
            </w:r>
          </w:p>
          <w:p w:rsidR="00000000" w:rsidDel="00000000" w:rsidP="00000000" w:rsidRDefault="00000000" w:rsidRPr="00000000" w14:paraId="000000A4">
            <w:pPr>
              <w:widowControl w:val="0"/>
              <w:shd w:fill="ffffff" w:val="clear"/>
              <w:spacing w:after="0" w:before="0" w:line="240" w:lineRule="auto"/>
              <w:rPr>
                <w:b w:val="1"/>
                <w:color w:val="203864"/>
                <w:sz w:val="20"/>
                <w:szCs w:val="20"/>
              </w:rPr>
            </w:pPr>
            <w:r w:rsidDel="00000000" w:rsidR="00000000" w:rsidRPr="00000000">
              <w:rPr>
                <w:rtl w:val="0"/>
              </w:rPr>
            </w:r>
          </w:p>
          <w:p w:rsidR="00000000" w:rsidDel="00000000" w:rsidP="00000000" w:rsidRDefault="00000000" w:rsidRPr="00000000" w14:paraId="000000A5">
            <w:pPr>
              <w:widowControl w:val="0"/>
              <w:shd w:fill="ffffff" w:val="clear"/>
              <w:spacing w:after="0" w:before="0" w:line="240" w:lineRule="auto"/>
              <w:rPr>
                <w:color w:val="203864"/>
                <w:sz w:val="20"/>
                <w:szCs w:val="20"/>
              </w:rPr>
            </w:pPr>
            <w:r w:rsidDel="00000000" w:rsidR="00000000" w:rsidRPr="00000000">
              <w:rPr>
                <w:b w:val="1"/>
                <w:color w:val="203864"/>
                <w:sz w:val="20"/>
                <w:szCs w:val="20"/>
                <w:rtl w:val="0"/>
              </w:rPr>
              <w:t xml:space="preserve">Social media – </w:t>
            </w:r>
            <w:r w:rsidDel="00000000" w:rsidR="00000000" w:rsidRPr="00000000">
              <w:rPr>
                <w:color w:val="203864"/>
                <w:sz w:val="20"/>
                <w:szCs w:val="20"/>
                <w:rtl w:val="0"/>
              </w:rPr>
              <w:t xml:space="preserve">BJSM edition, new grads piece, blog response, income protection, International Agreement membership push, email highlight, jobs promoted, Bill McLoughlin prize, PG Mutual tweets, webinars, journal club promoted.</w:t>
            </w:r>
          </w:p>
          <w:p w:rsidR="00000000" w:rsidDel="00000000" w:rsidP="00000000" w:rsidRDefault="00000000" w:rsidRPr="00000000" w14:paraId="000000A6">
            <w:pPr>
              <w:widowControl w:val="0"/>
              <w:shd w:fill="ffffff" w:val="clear"/>
              <w:spacing w:after="0" w:before="0" w:line="240" w:lineRule="auto"/>
              <w:rPr>
                <w:color w:val="203864"/>
                <w:sz w:val="20"/>
                <w:szCs w:val="20"/>
              </w:rPr>
            </w:pPr>
            <w:r w:rsidDel="00000000" w:rsidR="00000000" w:rsidRPr="00000000">
              <w:rPr>
                <w:b w:val="1"/>
                <w:color w:val="203864"/>
                <w:sz w:val="20"/>
                <w:szCs w:val="20"/>
                <w:rtl w:val="0"/>
              </w:rPr>
              <w:t xml:space="preserve">Top Tweet </w:t>
            </w:r>
            <w:r w:rsidDel="00000000" w:rsidR="00000000" w:rsidRPr="00000000">
              <w:rPr>
                <w:color w:val="203864"/>
                <w:sz w:val="20"/>
                <w:szCs w:val="20"/>
                <w:rtl w:val="0"/>
              </w:rPr>
              <w:t xml:space="preserve">June</w:t>
            </w:r>
            <w:r w:rsidDel="00000000" w:rsidR="00000000" w:rsidRPr="00000000">
              <w:rPr>
                <w:b w:val="1"/>
                <w:color w:val="203864"/>
                <w:sz w:val="20"/>
                <w:szCs w:val="20"/>
                <w:rtl w:val="0"/>
              </w:rPr>
              <w:t xml:space="preserve"> </w:t>
            </w:r>
            <w:r w:rsidDel="00000000" w:rsidR="00000000" w:rsidRPr="00000000">
              <w:rPr>
                <w:color w:val="203864"/>
                <w:sz w:val="20"/>
                <w:szCs w:val="20"/>
                <w:rtl w:val="0"/>
              </w:rPr>
              <w:t xml:space="preserve">10.3K impressions. “Today, patients are the centre of everything that BASRaT does.” Role of Sport Rehabilitators as Exercise Profs - BJSM response blog.</w:t>
            </w:r>
          </w:p>
          <w:p w:rsidR="00000000" w:rsidDel="00000000" w:rsidP="00000000" w:rsidRDefault="00000000" w:rsidRPr="00000000" w14:paraId="000000A7">
            <w:pPr>
              <w:widowControl w:val="0"/>
              <w:shd w:fill="ffffff" w:val="clear"/>
              <w:spacing w:after="0" w:before="0" w:line="240" w:lineRule="auto"/>
              <w:rPr>
                <w:color w:val="203864"/>
                <w:sz w:val="20"/>
                <w:szCs w:val="20"/>
              </w:rPr>
            </w:pPr>
            <w:r w:rsidDel="00000000" w:rsidR="00000000" w:rsidRPr="00000000">
              <w:rPr>
                <w:color w:val="203864"/>
                <w:sz w:val="20"/>
                <w:szCs w:val="20"/>
                <w:rtl w:val="0"/>
              </w:rPr>
              <w:t xml:space="preserve">Top Media tweet – Celebrating our 2020 graduates</w:t>
            </w:r>
          </w:p>
          <w:p w:rsidR="00000000" w:rsidDel="00000000" w:rsidP="00000000" w:rsidRDefault="00000000" w:rsidRPr="00000000" w14:paraId="000000A8">
            <w:pPr>
              <w:pStyle w:val="Heading2"/>
              <w:keepNext w:val="0"/>
              <w:keepLines w:val="0"/>
              <w:widowControl w:val="0"/>
              <w:shd w:fill="ffffff" w:val="clear"/>
              <w:spacing w:after="0" w:before="0" w:line="240" w:lineRule="auto"/>
              <w:rPr>
                <w:color w:val="203864"/>
                <w:sz w:val="20"/>
                <w:szCs w:val="20"/>
              </w:rPr>
            </w:pPr>
            <w:bookmarkStart w:colFirst="0" w:colLast="0" w:name="_6xmuco4yeeu" w:id="0"/>
            <w:bookmarkEnd w:id="0"/>
            <w:r w:rsidDel="00000000" w:rsidR="00000000" w:rsidRPr="00000000">
              <w:rPr>
                <w:b w:val="1"/>
                <w:color w:val="203864"/>
                <w:sz w:val="20"/>
                <w:szCs w:val="20"/>
                <w:rtl w:val="0"/>
              </w:rPr>
              <w:t xml:space="preserve">Top Tweet July - </w:t>
            </w:r>
            <w:r w:rsidDel="00000000" w:rsidR="00000000" w:rsidRPr="00000000">
              <w:rPr>
                <w:color w:val="203864"/>
                <w:sz w:val="20"/>
                <w:szCs w:val="20"/>
                <w:rtl w:val="0"/>
              </w:rPr>
              <w:t xml:space="preserve">earned 6.2K impressions. Bill Mcloughlin Award.</w:t>
            </w:r>
          </w:p>
          <w:p w:rsidR="00000000" w:rsidDel="00000000" w:rsidP="00000000" w:rsidRDefault="00000000" w:rsidRPr="00000000" w14:paraId="000000A9">
            <w:pPr>
              <w:widowControl w:val="0"/>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AA">
            <w:pPr>
              <w:pageBreakBefore w:val="0"/>
              <w:widowControl w:val="0"/>
              <w:shd w:fill="ffffff" w:val="clear"/>
              <w:spacing w:after="0" w:before="0" w:line="240" w:lineRule="auto"/>
              <w:rPr>
                <w:color w:val="203864"/>
                <w:sz w:val="20"/>
                <w:szCs w:val="20"/>
              </w:rPr>
            </w:pPr>
            <w:r w:rsidDel="00000000" w:rsidR="00000000" w:rsidRPr="00000000">
              <w:rPr>
                <w:b w:val="1"/>
                <w:color w:val="203864"/>
                <w:sz w:val="20"/>
                <w:szCs w:val="20"/>
                <w:rtl w:val="0"/>
              </w:rPr>
              <w:t xml:space="preserve">ARMA feature - </w:t>
            </w:r>
            <w:r w:rsidDel="00000000" w:rsidR="00000000" w:rsidRPr="00000000">
              <w:rPr>
                <w:color w:val="203864"/>
                <w:sz w:val="20"/>
                <w:szCs w:val="20"/>
                <w:rtl w:val="0"/>
              </w:rPr>
              <w:t xml:space="preserve">article written for newsletter featuring BASRaT BJSM edition and ARMA </w:t>
            </w:r>
          </w:p>
          <w:p w:rsidR="00000000" w:rsidDel="00000000" w:rsidP="00000000" w:rsidRDefault="00000000" w:rsidRPr="00000000" w14:paraId="000000AB">
            <w:pPr>
              <w:widowControl w:val="0"/>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AC">
            <w:pPr>
              <w:pageBreakBefore w:val="0"/>
              <w:widowControl w:val="0"/>
              <w:shd w:fill="ffffff" w:val="clear"/>
              <w:spacing w:after="0" w:before="0" w:line="240" w:lineRule="auto"/>
              <w:rPr>
                <w:b w:val="1"/>
                <w:color w:val="203864"/>
                <w:sz w:val="20"/>
                <w:szCs w:val="20"/>
              </w:rPr>
            </w:pPr>
            <w:r w:rsidDel="00000000" w:rsidR="00000000" w:rsidRPr="00000000">
              <w:rPr>
                <w:b w:val="1"/>
                <w:color w:val="203864"/>
                <w:sz w:val="20"/>
                <w:szCs w:val="20"/>
                <w:rtl w:val="0"/>
              </w:rPr>
              <w:t xml:space="preserve">Website</w:t>
            </w:r>
          </w:p>
          <w:p w:rsidR="00000000" w:rsidDel="00000000" w:rsidP="00000000" w:rsidRDefault="00000000" w:rsidRPr="00000000" w14:paraId="000000AD">
            <w:pPr>
              <w:pageBreakBefore w:val="0"/>
              <w:widowControl w:val="0"/>
              <w:shd w:fill="ffffff" w:val="clear"/>
              <w:spacing w:after="0" w:before="0" w:line="240" w:lineRule="auto"/>
              <w:rPr>
                <w:color w:val="203864"/>
                <w:sz w:val="20"/>
                <w:szCs w:val="20"/>
              </w:rPr>
            </w:pPr>
            <w:r w:rsidDel="00000000" w:rsidR="00000000" w:rsidRPr="00000000">
              <w:rPr>
                <w:b w:val="1"/>
                <w:color w:val="203864"/>
                <w:sz w:val="20"/>
                <w:szCs w:val="20"/>
                <w:rtl w:val="0"/>
              </w:rPr>
              <w:t xml:space="preserve">Features – </w:t>
            </w:r>
            <w:r w:rsidDel="00000000" w:rsidR="00000000" w:rsidRPr="00000000">
              <w:rPr>
                <w:color w:val="203864"/>
                <w:sz w:val="20"/>
                <w:szCs w:val="20"/>
                <w:rtl w:val="0"/>
              </w:rPr>
              <w:t xml:space="preserve">focus on last year’s graduating students, Long Covid docs /, find stats, do a summary, read the article, / BJSM edition.</w:t>
            </w:r>
          </w:p>
          <w:p w:rsidR="00000000" w:rsidDel="00000000" w:rsidP="00000000" w:rsidRDefault="00000000" w:rsidRPr="00000000" w14:paraId="000000AE">
            <w:pPr>
              <w:pageBreakBefore w:val="0"/>
              <w:widowControl w:val="0"/>
              <w:shd w:fill="ffffff" w:val="clear"/>
              <w:spacing w:after="0" w:before="0" w:line="240" w:lineRule="auto"/>
              <w:rPr>
                <w:color w:val="203864"/>
                <w:sz w:val="20"/>
                <w:szCs w:val="20"/>
              </w:rPr>
            </w:pPr>
            <w:r w:rsidDel="00000000" w:rsidR="00000000" w:rsidRPr="00000000">
              <w:rPr>
                <w:b w:val="1"/>
                <w:color w:val="203864"/>
                <w:sz w:val="20"/>
                <w:szCs w:val="20"/>
                <w:rtl w:val="0"/>
              </w:rPr>
              <w:t xml:space="preserve">Website content </w:t>
            </w:r>
            <w:r w:rsidDel="00000000" w:rsidR="00000000" w:rsidRPr="00000000">
              <w:rPr>
                <w:color w:val="203864"/>
                <w:sz w:val="20"/>
                <w:szCs w:val="20"/>
                <w:rtl w:val="0"/>
              </w:rPr>
              <w:t xml:space="preserve">– communications toolkit fully updated, jobs added to the jobs board</w:t>
            </w:r>
          </w:p>
          <w:p w:rsidR="00000000" w:rsidDel="00000000" w:rsidP="00000000" w:rsidRDefault="00000000" w:rsidRPr="00000000" w14:paraId="000000AF">
            <w:pPr>
              <w:pageBreakBefore w:val="0"/>
              <w:widowControl w:val="0"/>
              <w:shd w:fill="ffffff" w:val="clear"/>
              <w:spacing w:after="0" w:before="0" w:line="240" w:lineRule="auto"/>
              <w:rPr>
                <w:color w:val="203864"/>
                <w:sz w:val="20"/>
                <w:szCs w:val="20"/>
              </w:rPr>
            </w:pPr>
            <w:r w:rsidDel="00000000" w:rsidR="00000000" w:rsidRPr="00000000">
              <w:rPr>
                <w:b w:val="1"/>
                <w:color w:val="203864"/>
                <w:sz w:val="20"/>
                <w:szCs w:val="20"/>
                <w:rtl w:val="0"/>
              </w:rPr>
              <w:t xml:space="preserve">Most interesting job ad title – </w:t>
            </w:r>
            <w:r w:rsidDel="00000000" w:rsidR="00000000" w:rsidRPr="00000000">
              <w:rPr>
                <w:color w:val="203864"/>
                <w:sz w:val="20"/>
                <w:szCs w:val="20"/>
                <w:rtl w:val="0"/>
              </w:rPr>
              <w:t xml:space="preserve">Sport Rehabilitationist.</w:t>
            </w:r>
          </w:p>
          <w:p w:rsidR="00000000" w:rsidDel="00000000" w:rsidP="00000000" w:rsidRDefault="00000000" w:rsidRPr="00000000" w14:paraId="000000B0">
            <w:pPr>
              <w:pageBreakBefore w:val="0"/>
              <w:widowControl w:val="0"/>
              <w:shd w:fill="ffffff" w:val="clear"/>
              <w:spacing w:after="0" w:before="0" w:line="240" w:lineRule="auto"/>
              <w:rPr>
                <w:color w:val="203864"/>
                <w:sz w:val="20"/>
                <w:szCs w:val="20"/>
              </w:rPr>
            </w:pPr>
            <w:r w:rsidDel="00000000" w:rsidR="00000000" w:rsidRPr="00000000">
              <w:rPr>
                <w:b w:val="1"/>
                <w:color w:val="203864"/>
                <w:sz w:val="20"/>
                <w:szCs w:val="20"/>
                <w:rtl w:val="0"/>
              </w:rPr>
              <w:t xml:space="preserve">Website Revamp – </w:t>
            </w:r>
            <w:r w:rsidDel="00000000" w:rsidR="00000000" w:rsidRPr="00000000">
              <w:rPr>
                <w:color w:val="203864"/>
                <w:sz w:val="20"/>
                <w:szCs w:val="20"/>
                <w:rtl w:val="0"/>
              </w:rPr>
              <w:t xml:space="preserve">analytics looked at, priority for pages and new content</w:t>
            </w:r>
          </w:p>
          <w:p w:rsidR="00000000" w:rsidDel="00000000" w:rsidP="00000000" w:rsidRDefault="00000000" w:rsidRPr="00000000" w14:paraId="000000B1">
            <w:pPr>
              <w:widowControl w:val="0"/>
              <w:shd w:fill="ffffff" w:val="clear"/>
              <w:spacing w:after="0" w:before="0" w:line="240" w:lineRule="auto"/>
              <w:rPr>
                <w:b w:val="1"/>
                <w:color w:val="203864"/>
                <w:sz w:val="20"/>
                <w:szCs w:val="20"/>
              </w:rPr>
            </w:pPr>
            <w:r w:rsidDel="00000000" w:rsidR="00000000" w:rsidRPr="00000000">
              <w:rPr>
                <w:rtl w:val="0"/>
              </w:rPr>
            </w:r>
          </w:p>
          <w:p w:rsidR="00000000" w:rsidDel="00000000" w:rsidP="00000000" w:rsidRDefault="00000000" w:rsidRPr="00000000" w14:paraId="000000B2">
            <w:pPr>
              <w:widowControl w:val="0"/>
              <w:shd w:fill="ffffff" w:val="clear"/>
              <w:spacing w:after="0" w:before="0" w:line="240" w:lineRule="auto"/>
              <w:rPr/>
            </w:pPr>
            <w:r w:rsidDel="00000000" w:rsidR="00000000" w:rsidRPr="00000000">
              <w:rPr>
                <w:b w:val="1"/>
                <w:color w:val="203864"/>
                <w:sz w:val="20"/>
                <w:szCs w:val="20"/>
                <w:rtl w:val="0"/>
              </w:rPr>
              <w:t xml:space="preserve">Admin - </w:t>
            </w:r>
            <w:r w:rsidDel="00000000" w:rsidR="00000000" w:rsidRPr="00000000">
              <w:rPr>
                <w:color w:val="203864"/>
                <w:sz w:val="20"/>
                <w:szCs w:val="20"/>
                <w:rtl w:val="0"/>
              </w:rPr>
              <w:t xml:space="preserve">First two sets of mentors and mentees set up. Documents created and shared to explain joining instructions for international agreement, extending news stories to keep news stories short on news page and for extending email to students. </w:t>
            </w:r>
            <w:r w:rsidDel="00000000" w:rsidR="00000000" w:rsidRPr="00000000">
              <w:rPr>
                <w:rtl w:val="0"/>
              </w:rPr>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Submitted items for discussion/decision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AGM planning</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-24th Nov 7pm start</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(same structure as 2020)</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-HW/RG/OC to meet and plan</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-HW to publicise, liaise with VW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Discussion and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Involvement of CE office at Exec committee meetings</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-VW stated meetings useful and would like to continue to attend</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JM &amp; CW mentioned attendance useful so that questions can be asked/answered</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Committee agreed two-way conversation is imperative for efficient working and transparency from CE office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-Committee request that SJA or OC attend each meeting, decisions need to be informed and have guidance from CEO perspective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-Communication and Administration to receive invite and attend one meeting minimum per annum.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Discussions and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 committee/roles</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highlight w:val="yellow"/>
              </w:rPr>
            </w:pPr>
            <w:r w:rsidDel="00000000" w:rsidR="00000000" w:rsidRPr="00000000">
              <w:rPr>
                <w:sz w:val="18"/>
                <w:szCs w:val="18"/>
                <w:highlight w:val="yellow"/>
                <w:rtl w:val="0"/>
              </w:rPr>
              <w:t xml:space="preserve">-HW to meet with AN/CW to update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Discussions and actions linked to previous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Bill McLoughlin Award</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-Committee voted; Helena Walker was chosen to receive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Consideration and voting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JA/HW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Close</w:t>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AOB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t xml:space="preserve">WiSER sponsorship request to be 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t xml:space="preserve">Discussion (no HW)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HW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t xml:space="preserve">Open</w:t>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 information only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20" w:hRule="atLeast"/>
          <w:tblHeader w:val="0"/>
        </w:trPr>
        <w:tc>
          <w:tcPr>
            <w:gridSpan w:val="6"/>
            <w:vMerge w:val="restart"/>
            <w:shd w:fill="f4cccc"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sz w:val="28"/>
                <w:szCs w:val="28"/>
                <w:rtl w:val="0"/>
              </w:rPr>
              <w:t xml:space="preserve">Next meeting: 24th Nov Exec committee (2pm), AGM 7pm.</w:t>
            </w:r>
            <w:r w:rsidDel="00000000" w:rsidR="00000000" w:rsidRPr="00000000">
              <w:rPr>
                <w:b w:val="1"/>
                <w:rtl w:val="0"/>
              </w:rPr>
              <w:t xml:space="preserve"> </w:t>
            </w:r>
          </w:p>
        </w:tc>
      </w:tr>
      <w:tr>
        <w:trPr>
          <w:cantSplit w:val="0"/>
          <w:trHeight w:val="420" w:hRule="atLeast"/>
          <w:tblHeader w:val="0"/>
        </w:trPr>
        <w:tc>
          <w:tcPr>
            <w:gridSpan w:val="6"/>
            <w:vMerge w:val="continue"/>
            <w:shd w:fill="f4cccc"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108">
      <w:pPr>
        <w:spacing w:after="240" w:before="240" w:lineRule="auto"/>
        <w:rPr>
          <w:b w:val="1"/>
          <w:color w:val="222222"/>
          <w:u w:val="single"/>
        </w:rPr>
      </w:pPr>
      <w:r w:rsidDel="00000000" w:rsidR="00000000" w:rsidRPr="00000000">
        <w:rPr>
          <w:rtl w:val="0"/>
        </w:rPr>
        <w:t xml:space="preserve"> </w:t>
      </w:r>
      <w:r w:rsidDel="00000000" w:rsidR="00000000" w:rsidRPr="00000000">
        <w:rPr>
          <w:b w:val="1"/>
          <w:u w:val="single"/>
          <w:rtl w:val="0"/>
        </w:rPr>
        <w:t xml:space="preserve">Full </w:t>
      </w:r>
      <w:r w:rsidDel="00000000" w:rsidR="00000000" w:rsidRPr="00000000">
        <w:rPr>
          <w:b w:val="1"/>
          <w:color w:val="222222"/>
          <w:u w:val="single"/>
          <w:rtl w:val="0"/>
        </w:rPr>
        <w:t xml:space="preserve">CE Update September 2021</w:t>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Some updates and points to consider (in italics for action needed) in the agenda. Our biggest challenge at the moment is that we have very limited free staff time for the foreseeable future:</w:t>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1. IA process signed and completed. Overseas registrants can now access our register. BASRaT registrants will be able to access the process once we have provided exam data, a plan to do that prior to June 2022 is currently being started with guidance from a consultant psychometrician and will to a large extent depend on volunteers undertaking the exam (volunteers will be anonymous). A legacy clause has been agreed with the other international partners; our existing registrants at the inception of the IA will not need to take the exam to enter the process. RG has taken over administrative oversight of the exam process. This is a large amount of work for our entire organisation during both development and ongoing management of the process, immediate priorities:</w:t>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i. Development of a demonstrably valid and reliable exam. Questions and the exam are already completed, we now need to run expert groups overseen by the psychometrician to analyse the individual questions, rate them and apply them in appropriate ways for testing.   </w:t>
      </w:r>
    </w:p>
    <w:p w:rsidR="00000000" w:rsidDel="00000000" w:rsidP="00000000" w:rsidRDefault="00000000" w:rsidRPr="00000000" w14:paraId="0000010E">
      <w:pPr>
        <w:shd w:fill="ffffff" w:val="clear"/>
        <w:rPr>
          <w:color w:val="222222"/>
        </w:rPr>
      </w:pPr>
      <w:r w:rsidDel="00000000" w:rsidR="00000000" w:rsidRPr="00000000">
        <w:rPr>
          <w:color w:val="222222"/>
          <w:rtl w:val="0"/>
        </w:rPr>
        <w:t xml:space="preserve">ii. Preparation and testing of the exam delivery and assessment framework, including appropriate data collection. This will be ran as a number of separate exams and include test questions that do not contribute to the score.</w:t>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iii. Completion of data analysis and a comprehensive report back to the IA partners.  </w:t>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iv. Continued development of our exam handbook and guidance.</w:t>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v. Liaison with the IA partners, CGFNS.</w:t>
      </w:r>
    </w:p>
    <w:p w:rsidR="00000000" w:rsidDel="00000000" w:rsidP="00000000" w:rsidRDefault="00000000" w:rsidRPr="00000000" w14:paraId="00000112">
      <w:pPr>
        <w:shd w:fill="ffffff" w:val="clear"/>
        <w:rPr>
          <w:i w:val="1"/>
          <w:color w:val="222222"/>
        </w:rPr>
      </w:pPr>
      <w:r w:rsidDel="00000000" w:rsidR="00000000" w:rsidRPr="00000000">
        <w:rPr>
          <w:color w:val="222222"/>
          <w:rtl w:val="0"/>
        </w:rPr>
        <w:t xml:space="preserve">vi. Appropriate and supportive communication with our institutions. Due to the necessary timing and requirements if we wanted to join the IA, it does mean a number of institutions may find the process challenging, unfortunately BASRaT had no other options that would give them more lead time, the first new graduate exams will be in May 2022 as originally planned. This is obviously a landmark for the global development of our profession and everyone should be very proud of where we are as an organisation and profession. </w:t>
      </w:r>
      <w:r w:rsidDel="00000000" w:rsidR="00000000" w:rsidRPr="00000000">
        <w:rPr>
          <w:i w:val="1"/>
          <w:color w:val="222222"/>
          <w:rtl w:val="0"/>
        </w:rPr>
        <w:t xml:space="preserve">We would look to be assisted by AN and JA (and the rest of the exec committee as possible) to help support and guide institutions. It might benefit JA / AN to meet with SJA and RG over the next three weeks to discuss progress and plans.</w:t>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114">
      <w:pPr>
        <w:shd w:fill="ffffff" w:val="clear"/>
        <w:rPr>
          <w:i w:val="1"/>
          <w:color w:val="222222"/>
        </w:rPr>
      </w:pPr>
      <w:r w:rsidDel="00000000" w:rsidR="00000000" w:rsidRPr="00000000">
        <w:rPr>
          <w:color w:val="222222"/>
          <w:rtl w:val="0"/>
        </w:rPr>
        <w:t xml:space="preserve">2. The neuro rehab resources have now been finished. SJA has started to go through them and it is a very large set of (excellent!!!) resources, it could take a while to go through it all. SJA has meetings over the next month to further discuss implementation with the authors. SJA would suggest that the resources are made available in the next few months for both institutions and graduates (via our moodle for the latter), although it may take a bit longer depending on how much extra preparation and testing is needed. </w:t>
      </w:r>
      <w:r w:rsidDel="00000000" w:rsidR="00000000" w:rsidRPr="00000000">
        <w:rPr>
          <w:i w:val="1"/>
          <w:color w:val="222222"/>
          <w:rtl w:val="0"/>
        </w:rPr>
        <w:t xml:space="preserve">Given the scope and size of this curricula addition, although they will be available it might be appropriate to allow institutions three years before this content is a compulsory addition? Input is needed from the Executive Committee please.</w:t>
      </w:r>
    </w:p>
    <w:p w:rsidR="00000000" w:rsidDel="00000000" w:rsidP="00000000" w:rsidRDefault="00000000" w:rsidRPr="00000000" w14:paraId="00000115">
      <w:pPr>
        <w:shd w:fill="ffffff" w:val="clear"/>
        <w:rPr>
          <w:i w:val="1"/>
          <w:color w:val="222222"/>
        </w:rPr>
      </w:pPr>
      <w:r w:rsidDel="00000000" w:rsidR="00000000" w:rsidRPr="00000000">
        <w:rPr>
          <w:i w:val="1"/>
          <w:color w:val="222222"/>
          <w:rtl w:val="0"/>
        </w:rPr>
        <w:t xml:space="preserve"> </w:t>
      </w:r>
    </w:p>
    <w:p w:rsidR="00000000" w:rsidDel="00000000" w:rsidP="00000000" w:rsidRDefault="00000000" w:rsidRPr="00000000" w14:paraId="00000116">
      <w:pPr>
        <w:shd w:fill="ffffff" w:val="clear"/>
        <w:rPr>
          <w:i w:val="1"/>
          <w:color w:val="222222"/>
        </w:rPr>
      </w:pPr>
      <w:r w:rsidDel="00000000" w:rsidR="00000000" w:rsidRPr="00000000">
        <w:rPr>
          <w:color w:val="222222"/>
          <w:rtl w:val="0"/>
        </w:rPr>
        <w:t xml:space="preserve">3. The PSA renewal has started via the new process and SJA will manage as usual. One additional part we need to provide is the evidence base for the efficacy of the professional scope of the SR. Clearly this would run into millions of individual articles (and across our institutions we probably use countless thousands of appropriate research and guidance papers too!). The approach the PSA will expect is about NICE guidance, Cochrane Reviews and similar pieces of overarching research as well as listing all appropriate journals for our field and crucially the benefits expected for patients. </w:t>
      </w:r>
      <w:r w:rsidDel="00000000" w:rsidR="00000000" w:rsidRPr="00000000">
        <w:rPr>
          <w:i w:val="1"/>
          <w:color w:val="222222"/>
          <w:rtl w:val="0"/>
        </w:rPr>
        <w:t xml:space="preserve">The first question is whether any of the Executive Committee already has access to an appropriate evidence base in a format we could utilise or contribute to a part of the base? Would any of the Executive Committee have time and want to lead on this? An appropriate way forwards might be to decide on a group of overarching topics and utilise our guidance group which is mostly made up of academics. Any other suggestions are welcome. This could also feed into applications for PHI recognition in the future.</w:t>
      </w:r>
    </w:p>
    <w:p w:rsidR="00000000" w:rsidDel="00000000" w:rsidP="00000000" w:rsidRDefault="00000000" w:rsidRPr="00000000" w14:paraId="00000117">
      <w:pPr>
        <w:shd w:fill="ffffff" w:val="clear"/>
        <w:rPr>
          <w:i w:val="1"/>
          <w:color w:val="222222"/>
        </w:rPr>
      </w:pPr>
      <w:r w:rsidDel="00000000" w:rsidR="00000000" w:rsidRPr="00000000">
        <w:rPr>
          <w:i w:val="1"/>
          <w:color w:val="222222"/>
          <w:rtl w:val="0"/>
        </w:rPr>
        <w:t xml:space="preserve"> </w:t>
      </w:r>
    </w:p>
    <w:p w:rsidR="00000000" w:rsidDel="00000000" w:rsidP="00000000" w:rsidRDefault="00000000" w:rsidRPr="00000000" w14:paraId="00000118">
      <w:pPr>
        <w:shd w:fill="ffffff" w:val="clear"/>
        <w:rPr>
          <w:i w:val="1"/>
          <w:color w:val="222222"/>
        </w:rPr>
      </w:pPr>
      <w:r w:rsidDel="00000000" w:rsidR="00000000" w:rsidRPr="00000000">
        <w:rPr>
          <w:color w:val="222222"/>
          <w:rtl w:val="0"/>
        </w:rPr>
        <w:t xml:space="preserve">4. WFATT are keen for us to run a World Congress in the UK in either 2023 or 2025. </w:t>
      </w:r>
      <w:r w:rsidDel="00000000" w:rsidR="00000000" w:rsidRPr="00000000">
        <w:rPr>
          <w:i w:val="1"/>
          <w:color w:val="222222"/>
          <w:rtl w:val="0"/>
        </w:rPr>
        <w:t xml:space="preserve">The CE office does not have the staff time to support this, but, if there is an appetite from the Exec Committee to support this and use it to showcase our profession globally then it would need a volunteer to set up an organising committee. Thoughts?</w:t>
      </w:r>
    </w:p>
    <w:p w:rsidR="00000000" w:rsidDel="00000000" w:rsidP="00000000" w:rsidRDefault="00000000" w:rsidRPr="00000000" w14:paraId="00000119">
      <w:pPr>
        <w:shd w:fill="ffffff" w:val="clear"/>
        <w:rPr>
          <w:i w:val="1"/>
          <w:color w:val="222222"/>
        </w:rPr>
      </w:pPr>
      <w:r w:rsidDel="00000000" w:rsidR="00000000" w:rsidRPr="00000000">
        <w:rPr>
          <w:i w:val="1"/>
          <w:color w:val="222222"/>
          <w:rtl w:val="0"/>
        </w:rPr>
        <w:t xml:space="preserve"> </w:t>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5. </w:t>
      </w:r>
      <w:r w:rsidDel="00000000" w:rsidR="00000000" w:rsidRPr="00000000">
        <w:rPr>
          <w:i w:val="1"/>
          <w:color w:val="222222"/>
          <w:rtl w:val="0"/>
        </w:rPr>
        <w:t xml:space="preserve">Can we collect a summary of where we are up to with all our approaches to improve recognition in sport please? SJA is speaking with the RFU again at the end of next month re adding lead role recognition and we have various other actions in progress which would benefit from a summary from the members of the exec and others as appropriate. Going forwards in sports including Football and in line with the thoughts of AM, we need to continue to encourage and support people working in these fields to develop recognition, a live document would allow us to support this process more effectively and Exec Committee with experience working in these areas can provide effective oversight. Working from the top down has not produced the intended results to date and objective recognition is still lacking in a number of roles, most notably lead roles, hopefully working from within each sporting area will continue to strengthen our recognition.    </w:t>
      </w:r>
      <w:r w:rsidDel="00000000" w:rsidR="00000000" w:rsidRPr="00000000">
        <w:rPr>
          <w:color w:val="222222"/>
          <w:rtl w:val="0"/>
        </w:rPr>
        <w:t xml:space="preserve"> </w:t>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6. WFATT has started an International Working Party to develop our profession globally. It is headed up by Cathy Ortega. SJA is part of the advisory group for this along with Larry Leverenz and Mike Ferrara.</w:t>
      </w:r>
    </w:p>
    <w:p w:rsidR="00000000" w:rsidDel="00000000" w:rsidP="00000000" w:rsidRDefault="00000000" w:rsidRPr="00000000" w14:paraId="0000011D">
      <w:pPr>
        <w:spacing w:after="240" w:befor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3954399674?pwd=dXhrMWR3UVpQZ0FFbmt4ZkpvMldSdz09" TargetMode="External"/><Relationship Id="rId7" Type="http://schemas.openxmlformats.org/officeDocument/2006/relationships/hyperlink" Target="https://docs.google.com/document/d/1ZK_UGPXiRlcjmgG8BhKzRshoUkoHMDs-73sCesG1ns4/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